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22" w:rsidRPr="009125CD" w:rsidRDefault="00716272" w:rsidP="005E6B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5CD">
        <w:rPr>
          <w:rFonts w:ascii="Times New Roman" w:hAnsi="Times New Roman" w:cs="Times New Roman"/>
          <w:b/>
          <w:sz w:val="24"/>
          <w:szCs w:val="24"/>
        </w:rPr>
        <w:t>КОНЦЕПЦИЯ</w:t>
      </w:r>
    </w:p>
    <w:p w:rsidR="00716272" w:rsidRPr="009125CD" w:rsidRDefault="004D4707" w:rsidP="005E6B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5CD">
        <w:rPr>
          <w:rFonts w:ascii="Times New Roman" w:hAnsi="Times New Roman" w:cs="Times New Roman"/>
          <w:b/>
          <w:sz w:val="24"/>
          <w:szCs w:val="24"/>
        </w:rPr>
        <w:t>п</w:t>
      </w:r>
      <w:r w:rsidR="00716272" w:rsidRPr="009125CD">
        <w:rPr>
          <w:rFonts w:ascii="Times New Roman" w:hAnsi="Times New Roman" w:cs="Times New Roman"/>
          <w:b/>
          <w:sz w:val="24"/>
          <w:szCs w:val="24"/>
        </w:rPr>
        <w:t>роведения всероссийского мероприятия «День словаря»</w:t>
      </w:r>
    </w:p>
    <w:p w:rsidR="009518A6" w:rsidRPr="009125CD" w:rsidRDefault="009518A6" w:rsidP="005E6B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ab/>
      </w:r>
      <w:r w:rsidRPr="009125CD">
        <w:rPr>
          <w:rFonts w:ascii="Times New Roman" w:hAnsi="Times New Roman" w:cs="Times New Roman"/>
          <w:sz w:val="24"/>
          <w:szCs w:val="24"/>
        </w:rPr>
        <w:tab/>
      </w:r>
      <w:r w:rsidRPr="009125CD">
        <w:rPr>
          <w:rFonts w:ascii="Times New Roman" w:hAnsi="Times New Roman" w:cs="Times New Roman"/>
          <w:sz w:val="24"/>
          <w:szCs w:val="24"/>
        </w:rPr>
        <w:tab/>
      </w:r>
      <w:r w:rsidRPr="009125CD">
        <w:rPr>
          <w:rFonts w:ascii="Times New Roman" w:hAnsi="Times New Roman" w:cs="Times New Roman"/>
          <w:sz w:val="24"/>
          <w:szCs w:val="24"/>
        </w:rPr>
        <w:tab/>
      </w:r>
    </w:p>
    <w:p w:rsidR="009518A6" w:rsidRPr="009125CD" w:rsidRDefault="009518A6" w:rsidP="005E6B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ab/>
      </w:r>
      <w:r w:rsidRPr="009125CD">
        <w:rPr>
          <w:rFonts w:ascii="Times New Roman" w:hAnsi="Times New Roman" w:cs="Times New Roman"/>
          <w:sz w:val="24"/>
          <w:szCs w:val="24"/>
        </w:rPr>
        <w:tab/>
      </w:r>
      <w:r w:rsidRPr="009125CD">
        <w:rPr>
          <w:rFonts w:ascii="Times New Roman" w:hAnsi="Times New Roman" w:cs="Times New Roman"/>
          <w:sz w:val="24"/>
          <w:szCs w:val="24"/>
        </w:rPr>
        <w:tab/>
      </w:r>
      <w:r w:rsidRPr="009125CD">
        <w:rPr>
          <w:rFonts w:ascii="Times New Roman" w:hAnsi="Times New Roman" w:cs="Times New Roman"/>
          <w:sz w:val="24"/>
          <w:szCs w:val="24"/>
        </w:rPr>
        <w:tab/>
      </w:r>
    </w:p>
    <w:p w:rsidR="00F55F64" w:rsidRPr="009125CD" w:rsidRDefault="009518A6" w:rsidP="005E6B50">
      <w:pP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ab/>
      </w:r>
      <w:r w:rsidRPr="009125CD">
        <w:rPr>
          <w:rFonts w:ascii="Times New Roman" w:hAnsi="Times New Roman" w:cs="Times New Roman"/>
          <w:sz w:val="24"/>
          <w:szCs w:val="24"/>
        </w:rPr>
        <w:tab/>
      </w:r>
      <w:r w:rsidRPr="009125CD">
        <w:rPr>
          <w:rFonts w:ascii="Times New Roman" w:hAnsi="Times New Roman" w:cs="Times New Roman"/>
          <w:sz w:val="24"/>
          <w:szCs w:val="24"/>
        </w:rPr>
        <w:tab/>
      </w:r>
      <w:r w:rsidRPr="009125CD">
        <w:rPr>
          <w:rFonts w:ascii="Times New Roman" w:hAnsi="Times New Roman" w:cs="Times New Roman"/>
          <w:sz w:val="24"/>
          <w:szCs w:val="24"/>
        </w:rPr>
        <w:tab/>
      </w:r>
      <w:r w:rsidRPr="009125CD">
        <w:rPr>
          <w:rFonts w:ascii="Times New Roman" w:hAnsi="Times New Roman" w:cs="Times New Roman"/>
          <w:sz w:val="24"/>
          <w:szCs w:val="24"/>
        </w:rPr>
        <w:tab/>
      </w:r>
      <w:r w:rsidRPr="009125CD">
        <w:rPr>
          <w:rFonts w:ascii="Times New Roman" w:hAnsi="Times New Roman" w:cs="Times New Roman"/>
          <w:sz w:val="24"/>
          <w:szCs w:val="24"/>
        </w:rPr>
        <w:tab/>
      </w:r>
      <w:r w:rsidRPr="009125CD">
        <w:rPr>
          <w:rFonts w:ascii="Times New Roman" w:hAnsi="Times New Roman" w:cs="Times New Roman"/>
          <w:sz w:val="24"/>
          <w:szCs w:val="24"/>
        </w:rPr>
        <w:tab/>
      </w:r>
      <w:r w:rsidRPr="009125CD">
        <w:rPr>
          <w:rFonts w:ascii="Times New Roman" w:hAnsi="Times New Roman" w:cs="Times New Roman"/>
          <w:sz w:val="24"/>
          <w:szCs w:val="24"/>
        </w:rPr>
        <w:tab/>
      </w:r>
      <w:r w:rsidR="001B3769" w:rsidRPr="009125CD">
        <w:rPr>
          <w:rFonts w:ascii="Times New Roman" w:hAnsi="Times New Roman" w:cs="Times New Roman"/>
          <w:sz w:val="24"/>
          <w:szCs w:val="24"/>
        </w:rPr>
        <w:tab/>
      </w:r>
      <w:r w:rsidR="00392897" w:rsidRPr="009125CD">
        <w:rPr>
          <w:rFonts w:ascii="Times New Roman" w:hAnsi="Times New Roman" w:cs="Times New Roman"/>
          <w:sz w:val="24"/>
          <w:szCs w:val="24"/>
        </w:rPr>
        <w:t>РУССКОЙ РЕЧИ ГОСУДАРЬ</w:t>
      </w:r>
    </w:p>
    <w:p w:rsidR="00F55F64" w:rsidRPr="009125CD" w:rsidRDefault="00F55F64" w:rsidP="005E6B50">
      <w:pPr>
        <w:spacing w:after="0"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Словарь — это вселенная в алфавитном порядке</w:t>
      </w:r>
    </w:p>
    <w:p w:rsidR="00716272" w:rsidRPr="009125CD" w:rsidRDefault="004C1CE4" w:rsidP="005E6B50">
      <w:pPr>
        <w:spacing w:after="0" w:line="36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5CD">
        <w:rPr>
          <w:rFonts w:ascii="Times New Roman" w:hAnsi="Times New Roman" w:cs="Times New Roman"/>
          <w:i/>
          <w:sz w:val="24"/>
          <w:szCs w:val="24"/>
        </w:rPr>
        <w:tab/>
      </w:r>
      <w:r w:rsidRPr="009125CD">
        <w:rPr>
          <w:rFonts w:ascii="Times New Roman" w:hAnsi="Times New Roman" w:cs="Times New Roman"/>
          <w:i/>
          <w:sz w:val="24"/>
          <w:szCs w:val="24"/>
        </w:rPr>
        <w:tab/>
      </w:r>
      <w:r w:rsidRPr="009125CD">
        <w:rPr>
          <w:rFonts w:ascii="Times New Roman" w:hAnsi="Times New Roman" w:cs="Times New Roman"/>
          <w:i/>
          <w:sz w:val="24"/>
          <w:szCs w:val="24"/>
        </w:rPr>
        <w:tab/>
      </w:r>
      <w:r w:rsidRPr="009125CD">
        <w:rPr>
          <w:rFonts w:ascii="Times New Roman" w:hAnsi="Times New Roman" w:cs="Times New Roman"/>
          <w:i/>
          <w:sz w:val="24"/>
          <w:szCs w:val="24"/>
        </w:rPr>
        <w:tab/>
      </w:r>
      <w:r w:rsidRPr="009125CD">
        <w:rPr>
          <w:rFonts w:ascii="Times New Roman" w:hAnsi="Times New Roman" w:cs="Times New Roman"/>
          <w:i/>
          <w:sz w:val="24"/>
          <w:szCs w:val="24"/>
        </w:rPr>
        <w:tab/>
      </w:r>
      <w:r w:rsidRPr="009125CD">
        <w:rPr>
          <w:rFonts w:ascii="Times New Roman" w:hAnsi="Times New Roman" w:cs="Times New Roman"/>
          <w:i/>
          <w:sz w:val="24"/>
          <w:szCs w:val="24"/>
        </w:rPr>
        <w:tab/>
      </w:r>
      <w:r w:rsidRPr="009125CD">
        <w:rPr>
          <w:rFonts w:ascii="Times New Roman" w:hAnsi="Times New Roman" w:cs="Times New Roman"/>
          <w:i/>
          <w:sz w:val="24"/>
          <w:szCs w:val="24"/>
        </w:rPr>
        <w:tab/>
      </w:r>
      <w:r w:rsidRPr="009125CD">
        <w:rPr>
          <w:rFonts w:ascii="Times New Roman" w:hAnsi="Times New Roman" w:cs="Times New Roman"/>
          <w:i/>
          <w:sz w:val="24"/>
          <w:szCs w:val="24"/>
        </w:rPr>
        <w:tab/>
      </w:r>
      <w:r w:rsidRPr="009125CD">
        <w:rPr>
          <w:rFonts w:ascii="Times New Roman" w:hAnsi="Times New Roman" w:cs="Times New Roman"/>
          <w:i/>
          <w:sz w:val="24"/>
          <w:szCs w:val="24"/>
        </w:rPr>
        <w:tab/>
      </w:r>
      <w:r w:rsidRPr="009125CD">
        <w:rPr>
          <w:rFonts w:ascii="Times New Roman" w:hAnsi="Times New Roman" w:cs="Times New Roman"/>
          <w:i/>
          <w:sz w:val="24"/>
          <w:szCs w:val="24"/>
        </w:rPr>
        <w:tab/>
      </w:r>
      <w:r w:rsidRPr="009125CD">
        <w:rPr>
          <w:rFonts w:ascii="Times New Roman" w:hAnsi="Times New Roman" w:cs="Times New Roman"/>
          <w:i/>
          <w:sz w:val="24"/>
          <w:szCs w:val="24"/>
        </w:rPr>
        <w:tab/>
      </w:r>
      <w:r w:rsidR="001B3769" w:rsidRPr="009125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Анатоль</w:t>
      </w:r>
      <w:r w:rsidR="001B3769" w:rsidRPr="009125C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1B3769" w:rsidRPr="009125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Франс</w:t>
      </w:r>
    </w:p>
    <w:p w:rsidR="00933C1F" w:rsidRPr="009125CD" w:rsidRDefault="00933C1F" w:rsidP="005E6B5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33C1F" w:rsidRPr="009125CD" w:rsidRDefault="00933C1F" w:rsidP="005E6B5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33C1F" w:rsidRPr="009125CD" w:rsidRDefault="00933C1F" w:rsidP="005E6B5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5CD">
        <w:rPr>
          <w:rFonts w:ascii="Times New Roman" w:hAnsi="Times New Roman" w:cs="Times New Roman"/>
          <w:b/>
          <w:sz w:val="24"/>
          <w:szCs w:val="24"/>
        </w:rPr>
        <w:t>Общие положения проведения всероссийского мероприятия «День словаря»</w:t>
      </w:r>
    </w:p>
    <w:p w:rsidR="00933C1F" w:rsidRPr="009125CD" w:rsidRDefault="00933C1F" w:rsidP="005E6B50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6272" w:rsidRPr="009125CD" w:rsidRDefault="00716272" w:rsidP="005E6B50">
      <w:pPr>
        <w:pStyle w:val="a3"/>
        <w:numPr>
          <w:ilvl w:val="1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5CD">
        <w:rPr>
          <w:rFonts w:ascii="Times New Roman" w:hAnsi="Times New Roman" w:cs="Times New Roman"/>
          <w:b/>
          <w:sz w:val="24"/>
          <w:szCs w:val="24"/>
        </w:rPr>
        <w:t xml:space="preserve">Актуальность, цели, образовательные задачи, прикладное значение </w:t>
      </w:r>
      <w:r w:rsidR="0085589A" w:rsidRPr="009125CD">
        <w:rPr>
          <w:rFonts w:ascii="Times New Roman" w:hAnsi="Times New Roman" w:cs="Times New Roman"/>
          <w:b/>
          <w:sz w:val="24"/>
          <w:szCs w:val="24"/>
        </w:rPr>
        <w:t>Всероссийского мероприятия «День словаря»</w:t>
      </w:r>
    </w:p>
    <w:p w:rsidR="00AC1FD6" w:rsidRPr="009125CD" w:rsidRDefault="00AC1FD6" w:rsidP="005E6B50">
      <w:pPr>
        <w:pStyle w:val="a4"/>
        <w:spacing w:before="0" w:beforeAutospacing="0" w:after="0" w:afterAutospacing="0" w:line="360" w:lineRule="auto"/>
        <w:ind w:firstLine="709"/>
        <w:jc w:val="both"/>
        <w:rPr>
          <w:lang w:eastAsia="ar-SA"/>
        </w:rPr>
      </w:pPr>
      <w:r w:rsidRPr="009125CD">
        <w:rPr>
          <w:lang w:eastAsia="ar-SA"/>
        </w:rPr>
        <w:t>22 ноября, в день рождения В.И. Даля, в России отмечается уже ставши</w:t>
      </w:r>
      <w:r w:rsidR="00D72C2E" w:rsidRPr="009125CD">
        <w:rPr>
          <w:lang w:eastAsia="ar-SA"/>
        </w:rPr>
        <w:t>й</w:t>
      </w:r>
      <w:r w:rsidRPr="009125CD">
        <w:rPr>
          <w:lang w:eastAsia="ar-SA"/>
        </w:rPr>
        <w:t xml:space="preserve"> традиционным праздник русской словесности – День словаря. В 2015 году мероприятие вошло в официальную программу Года литературы Р</w:t>
      </w:r>
      <w:r w:rsidR="008310D2" w:rsidRPr="009125CD">
        <w:rPr>
          <w:lang w:eastAsia="ar-SA"/>
        </w:rPr>
        <w:t xml:space="preserve">оссийской </w:t>
      </w:r>
      <w:r w:rsidRPr="009125CD">
        <w:rPr>
          <w:lang w:eastAsia="ar-SA"/>
        </w:rPr>
        <w:t>Ф</w:t>
      </w:r>
      <w:r w:rsidR="008310D2" w:rsidRPr="009125CD">
        <w:rPr>
          <w:lang w:eastAsia="ar-SA"/>
        </w:rPr>
        <w:t>едерации</w:t>
      </w:r>
      <w:r w:rsidRPr="009125CD">
        <w:rPr>
          <w:lang w:eastAsia="ar-SA"/>
        </w:rPr>
        <w:t>. В этот день в школах России проходят многочисленные мероприятия (уроки, выставки, презентации ученических проектов), посвященные Владимиру Далю, как символу отечественной лексикографии, и вопросам формирования и развития культуры пользования словарями</w:t>
      </w:r>
      <w:r w:rsidR="00A14FA2" w:rsidRPr="009125CD">
        <w:rPr>
          <w:lang w:eastAsia="ar-SA"/>
        </w:rPr>
        <w:t>.</w:t>
      </w:r>
      <w:r w:rsidRPr="009125CD">
        <w:rPr>
          <w:lang w:eastAsia="ar-SA"/>
        </w:rPr>
        <w:t xml:space="preserve"> </w:t>
      </w:r>
    </w:p>
    <w:p w:rsidR="002C0B12" w:rsidRPr="009125CD" w:rsidRDefault="00601823" w:rsidP="005E6B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ab/>
      </w:r>
      <w:r w:rsidR="008310D2" w:rsidRPr="009125CD">
        <w:rPr>
          <w:rFonts w:ascii="Times New Roman" w:hAnsi="Times New Roman" w:cs="Times New Roman"/>
          <w:sz w:val="24"/>
          <w:szCs w:val="24"/>
        </w:rPr>
        <w:t>Согласно положениям федерального государственного образовательного стандарта (далее</w:t>
      </w:r>
      <w:r w:rsidR="006E1684" w:rsidRPr="009125CD">
        <w:rPr>
          <w:rFonts w:ascii="Times New Roman" w:hAnsi="Times New Roman" w:cs="Times New Roman"/>
          <w:sz w:val="24"/>
          <w:szCs w:val="24"/>
        </w:rPr>
        <w:t xml:space="preserve"> – </w:t>
      </w:r>
      <w:r w:rsidR="008310D2" w:rsidRPr="009125CD">
        <w:rPr>
          <w:rFonts w:ascii="Times New Roman" w:hAnsi="Times New Roman" w:cs="Times New Roman"/>
          <w:sz w:val="24"/>
          <w:szCs w:val="24"/>
        </w:rPr>
        <w:t>ФГОС)</w:t>
      </w:r>
      <w:r w:rsidR="002C0B12" w:rsidRPr="009125CD">
        <w:rPr>
          <w:rFonts w:ascii="Times New Roman" w:hAnsi="Times New Roman" w:cs="Times New Roman"/>
          <w:sz w:val="24"/>
          <w:szCs w:val="24"/>
        </w:rPr>
        <w:t xml:space="preserve"> общего образования (Приказы </w:t>
      </w:r>
      <w:r w:rsidR="006E1684" w:rsidRPr="009125CD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</w:t>
      </w:r>
      <w:r w:rsidR="002C0B12" w:rsidRPr="009125CD">
        <w:rPr>
          <w:rFonts w:ascii="Times New Roman" w:hAnsi="Times New Roman" w:cs="Times New Roman"/>
          <w:sz w:val="24"/>
          <w:szCs w:val="24"/>
        </w:rPr>
        <w:t xml:space="preserve">№ 1643, № 1644, </w:t>
      </w:r>
      <w:r w:rsidR="008310D2" w:rsidRPr="009125CD">
        <w:rPr>
          <w:rFonts w:ascii="Times New Roman" w:hAnsi="Times New Roman" w:cs="Times New Roman"/>
          <w:sz w:val="24"/>
          <w:szCs w:val="24"/>
        </w:rPr>
        <w:t>№ 1645 от 29 декабря 2014 года)</w:t>
      </w:r>
      <w:r w:rsidR="002C0B12" w:rsidRPr="009125CD">
        <w:rPr>
          <w:rFonts w:ascii="Times New Roman" w:hAnsi="Times New Roman" w:cs="Times New Roman"/>
          <w:sz w:val="24"/>
          <w:szCs w:val="24"/>
        </w:rPr>
        <w:t xml:space="preserve"> «культура пользования словарями» является одной из метапредметных компетениций, необходимых к формированию у школьников на всех уровнях обучения. </w:t>
      </w:r>
    </w:p>
    <w:p w:rsidR="000D789D" w:rsidRPr="009125CD" w:rsidRDefault="00AC1FD6" w:rsidP="005E6B50">
      <w:pPr>
        <w:pStyle w:val="a4"/>
        <w:spacing w:before="0" w:beforeAutospacing="0" w:after="0" w:afterAutospacing="0" w:line="360" w:lineRule="auto"/>
        <w:ind w:firstLine="709"/>
        <w:jc w:val="both"/>
      </w:pPr>
      <w:r w:rsidRPr="009125CD">
        <w:rPr>
          <w:lang w:eastAsia="ar-SA"/>
        </w:rPr>
        <w:t xml:space="preserve">Стремительные </w:t>
      </w:r>
      <w:r w:rsidR="00D72C2E" w:rsidRPr="009125CD">
        <w:rPr>
          <w:lang w:eastAsia="ar-SA"/>
        </w:rPr>
        <w:t>изменения</w:t>
      </w:r>
      <w:r w:rsidRPr="009125CD">
        <w:rPr>
          <w:lang w:eastAsia="ar-SA"/>
        </w:rPr>
        <w:t xml:space="preserve"> в </w:t>
      </w:r>
      <w:r w:rsidR="00D72C2E" w:rsidRPr="009125CD">
        <w:rPr>
          <w:lang w:eastAsia="ar-SA"/>
        </w:rPr>
        <w:t xml:space="preserve">науке и </w:t>
      </w:r>
      <w:r w:rsidRPr="009125CD">
        <w:rPr>
          <w:lang w:eastAsia="ar-SA"/>
        </w:rPr>
        <w:t xml:space="preserve">культуре, </w:t>
      </w:r>
      <w:r w:rsidR="00D72C2E" w:rsidRPr="009125CD">
        <w:rPr>
          <w:lang w:eastAsia="ar-SA"/>
        </w:rPr>
        <w:t>прорывы в развитии технологий</w:t>
      </w:r>
      <w:r w:rsidRPr="009125CD">
        <w:rPr>
          <w:lang w:eastAsia="ar-SA"/>
        </w:rPr>
        <w:t xml:space="preserve">, </w:t>
      </w:r>
      <w:r w:rsidR="00D72C2E" w:rsidRPr="009125CD">
        <w:rPr>
          <w:lang w:eastAsia="ar-SA"/>
        </w:rPr>
        <w:t>изменение способов приобретения</w:t>
      </w:r>
      <w:r w:rsidRPr="009125CD">
        <w:rPr>
          <w:lang w:eastAsia="ar-SA"/>
        </w:rPr>
        <w:t xml:space="preserve"> и переработк</w:t>
      </w:r>
      <w:r w:rsidR="00D72C2E" w:rsidRPr="009125CD">
        <w:rPr>
          <w:lang w:eastAsia="ar-SA"/>
        </w:rPr>
        <w:t>и</w:t>
      </w:r>
      <w:r w:rsidRPr="009125CD">
        <w:rPr>
          <w:lang w:eastAsia="ar-SA"/>
        </w:rPr>
        <w:t xml:space="preserve"> информации</w:t>
      </w:r>
      <w:r w:rsidR="00D72C2E" w:rsidRPr="009125CD">
        <w:rPr>
          <w:lang w:eastAsia="ar-SA"/>
        </w:rPr>
        <w:t>, активно  трансформирующиеся совокупные представления о мире, о жизни на земле отражаются в многочисленных энциклопедиях и словарях</w:t>
      </w:r>
      <w:r w:rsidRPr="009125CD">
        <w:rPr>
          <w:lang w:eastAsia="ar-SA"/>
        </w:rPr>
        <w:t xml:space="preserve">, составляющих понятийно-знаковую матрицу нашего сознания. Все </w:t>
      </w:r>
      <w:r w:rsidR="00D72C2E" w:rsidRPr="009125CD">
        <w:rPr>
          <w:lang w:eastAsia="ar-SA"/>
        </w:rPr>
        <w:t>многообразие типов словарей,</w:t>
      </w:r>
      <w:r w:rsidRPr="009125CD">
        <w:rPr>
          <w:lang w:eastAsia="ar-SA"/>
        </w:rPr>
        <w:t xml:space="preserve"> </w:t>
      </w:r>
      <w:r w:rsidR="00F549E2" w:rsidRPr="009125CD">
        <w:rPr>
          <w:lang w:eastAsia="ar-SA"/>
        </w:rPr>
        <w:t>энциклопедических и лингвистических, среди которых словари</w:t>
      </w:r>
      <w:r w:rsidRPr="009125CD">
        <w:rPr>
          <w:lang w:eastAsia="ar-SA"/>
        </w:rPr>
        <w:t xml:space="preserve">  синонимов, </w:t>
      </w:r>
      <w:r w:rsidR="00D72C2E" w:rsidRPr="009125CD">
        <w:rPr>
          <w:lang w:eastAsia="ar-SA"/>
        </w:rPr>
        <w:t xml:space="preserve">антонимов, омонимов, паронимов, </w:t>
      </w:r>
      <w:r w:rsidRPr="009125CD">
        <w:rPr>
          <w:lang w:eastAsia="ar-SA"/>
        </w:rPr>
        <w:t xml:space="preserve">терминов и метафор, фразеологизмов и неологизмов, </w:t>
      </w:r>
      <w:r w:rsidR="00D72C2E" w:rsidRPr="009125CD">
        <w:rPr>
          <w:lang w:eastAsia="ar-SA"/>
        </w:rPr>
        <w:t xml:space="preserve">словари </w:t>
      </w:r>
      <w:r w:rsidRPr="009125CD">
        <w:rPr>
          <w:lang w:eastAsia="ar-SA"/>
        </w:rPr>
        <w:t>профессиональн</w:t>
      </w:r>
      <w:r w:rsidR="00D72C2E" w:rsidRPr="009125CD">
        <w:rPr>
          <w:lang w:eastAsia="ar-SA"/>
        </w:rPr>
        <w:t xml:space="preserve">ой и жаргонной лексики, </w:t>
      </w:r>
      <w:r w:rsidR="00F549E2" w:rsidRPr="009125CD">
        <w:rPr>
          <w:lang w:eastAsia="ar-SA"/>
        </w:rPr>
        <w:t>словари морфемные и словообразовательные, иностранных слов, языка писателей и отдельных произведений, лингвострановедческие, двуязычные, многоязычные переводные и др., в</w:t>
      </w:r>
      <w:r w:rsidR="00D72C2E" w:rsidRPr="009125CD">
        <w:rPr>
          <w:lang w:eastAsia="ar-SA"/>
        </w:rPr>
        <w:t xml:space="preserve"> </w:t>
      </w:r>
      <w:r w:rsidR="00F549E2" w:rsidRPr="009125CD">
        <w:rPr>
          <w:lang w:eastAsia="ar-SA"/>
        </w:rPr>
        <w:t xml:space="preserve">нашем сознании </w:t>
      </w:r>
      <w:r w:rsidRPr="009125CD">
        <w:rPr>
          <w:lang w:eastAsia="ar-SA"/>
        </w:rPr>
        <w:t xml:space="preserve">образуют сложнейшую систему координат всех </w:t>
      </w:r>
      <w:r w:rsidR="00F549E2" w:rsidRPr="009125CD">
        <w:rPr>
          <w:lang w:eastAsia="ar-SA"/>
        </w:rPr>
        <w:t>когнитив</w:t>
      </w:r>
      <w:r w:rsidRPr="009125CD">
        <w:rPr>
          <w:lang w:eastAsia="ar-SA"/>
        </w:rPr>
        <w:t xml:space="preserve">ных процессов. Словарь - это не столько средство справочного использования, </w:t>
      </w:r>
      <w:r w:rsidR="00F549E2" w:rsidRPr="009125CD">
        <w:rPr>
          <w:lang w:eastAsia="ar-SA"/>
        </w:rPr>
        <w:t xml:space="preserve">сколько средство </w:t>
      </w:r>
      <w:r w:rsidR="00F549E2" w:rsidRPr="009125CD">
        <w:rPr>
          <w:lang w:eastAsia="ar-SA"/>
        </w:rPr>
        <w:lastRenderedPageBreak/>
        <w:t>систематизации всех представлений о мире, мотивации развития мышления,</w:t>
      </w:r>
      <w:r w:rsidRPr="009125CD">
        <w:rPr>
          <w:lang w:eastAsia="ar-SA"/>
        </w:rPr>
        <w:t xml:space="preserve"> пробуждения вкуса и творческой способности к языку. </w:t>
      </w:r>
    </w:p>
    <w:p w:rsidR="006A6F14" w:rsidRPr="009125CD" w:rsidRDefault="00666772" w:rsidP="005E6B50">
      <w:pPr>
        <w:pStyle w:val="a4"/>
        <w:spacing w:before="0" w:beforeAutospacing="0" w:after="0" w:afterAutospacing="0" w:line="360" w:lineRule="auto"/>
        <w:ind w:firstLine="709"/>
        <w:jc w:val="both"/>
      </w:pPr>
      <w:r w:rsidRPr="009125CD">
        <w:t>П</w:t>
      </w:r>
      <w:r w:rsidR="00CD3141" w:rsidRPr="009125CD">
        <w:t>очти 80% населения Земли говорит на 84 крупнейших языках — английском, китайском, немецком, японском, хинди, йоруба, фарси…и на русском языке, конечно!</w:t>
      </w:r>
    </w:p>
    <w:p w:rsidR="007C4E33" w:rsidRPr="009125CD" w:rsidRDefault="00CD3141" w:rsidP="005E6B50">
      <w:pPr>
        <w:pStyle w:val="a4"/>
        <w:spacing w:before="0" w:beforeAutospacing="0" w:after="0" w:afterAutospacing="0" w:line="360" w:lineRule="auto"/>
        <w:ind w:firstLine="709"/>
        <w:jc w:val="both"/>
      </w:pPr>
      <w:r w:rsidRPr="009125CD">
        <w:t xml:space="preserve">Русский </w:t>
      </w:r>
      <w:r w:rsidR="000960F4" w:rsidRPr="009125CD">
        <w:t xml:space="preserve">— сильный язык. Он </w:t>
      </w:r>
      <w:r w:rsidR="00912B39" w:rsidRPr="009125CD">
        <w:t xml:space="preserve">играет важную роль в мире. </w:t>
      </w:r>
      <w:r w:rsidR="00B43D05" w:rsidRPr="009125CD">
        <w:t xml:space="preserve">Это </w:t>
      </w:r>
      <w:r w:rsidR="005E04E0" w:rsidRPr="009125CD">
        <w:t xml:space="preserve">восьмой язык </w:t>
      </w:r>
      <w:r w:rsidR="001B727F" w:rsidRPr="009125CD">
        <w:t xml:space="preserve">в </w:t>
      </w:r>
      <w:r w:rsidR="005E04E0" w:rsidRPr="009125CD">
        <w:t>мир</w:t>
      </w:r>
      <w:r w:rsidR="001B727F" w:rsidRPr="009125CD">
        <w:t>е</w:t>
      </w:r>
      <w:r w:rsidR="005E04E0" w:rsidRPr="009125CD">
        <w:t xml:space="preserve"> по численности </w:t>
      </w:r>
      <w:r w:rsidR="00182C39" w:rsidRPr="009125CD">
        <w:t xml:space="preserve">людей, </w:t>
      </w:r>
      <w:r w:rsidR="005E04E0" w:rsidRPr="009125CD">
        <w:t>владеющих им как родным</w:t>
      </w:r>
      <w:r w:rsidR="00993BFD" w:rsidRPr="009125CD">
        <w:t>;</w:t>
      </w:r>
      <w:r w:rsidR="005E04E0" w:rsidRPr="009125CD">
        <w:t xml:space="preserve"> </w:t>
      </w:r>
      <w:r w:rsidR="00B43D05" w:rsidRPr="009125CD">
        <w:t xml:space="preserve">шестой </w:t>
      </w:r>
      <w:r w:rsidR="005E04E0" w:rsidRPr="009125CD">
        <w:t xml:space="preserve">— </w:t>
      </w:r>
      <w:r w:rsidR="00B43D05" w:rsidRPr="009125CD">
        <w:t xml:space="preserve">по общей численности говорящих </w:t>
      </w:r>
      <w:r w:rsidR="005E04E0" w:rsidRPr="009125CD">
        <w:t>на нем (после английского, китайского, хинди/урду, испанского  и арабского).</w:t>
      </w:r>
      <w:r w:rsidR="000960F4" w:rsidRPr="009125CD">
        <w:t xml:space="preserve"> Это самый распространенный славянский язык мира. Это один из языков межнационального общения в Центральной Евразии, Восточной Европе, постсоветских странах.  О</w:t>
      </w:r>
      <w:r w:rsidR="007C4E33" w:rsidRPr="009125CD">
        <w:t>дин из шести рабочих языков ООН</w:t>
      </w:r>
      <w:r w:rsidR="000960F4" w:rsidRPr="009125CD">
        <w:t xml:space="preserve"> и</w:t>
      </w:r>
      <w:r w:rsidR="007C4E33" w:rsidRPr="009125CD">
        <w:t xml:space="preserve"> ЮНЕСКО</w:t>
      </w:r>
      <w:r w:rsidR="000960F4" w:rsidRPr="009125CD">
        <w:t xml:space="preserve">. С </w:t>
      </w:r>
      <w:r w:rsidR="007C4E33" w:rsidRPr="009125CD">
        <w:t>2013 год</w:t>
      </w:r>
      <w:r w:rsidR="000960F4" w:rsidRPr="009125CD">
        <w:t>а</w:t>
      </w:r>
      <w:r w:rsidR="007C4E33" w:rsidRPr="009125CD">
        <w:t xml:space="preserve"> русский язык </w:t>
      </w:r>
      <w:r w:rsidR="000960F4" w:rsidRPr="009125CD">
        <w:t xml:space="preserve">стал вторым </w:t>
      </w:r>
      <w:r w:rsidR="007C4E33" w:rsidRPr="009125CD">
        <w:t xml:space="preserve">среди самых популярных языков </w:t>
      </w:r>
      <w:r w:rsidR="000960F4" w:rsidRPr="009125CD">
        <w:t>Интернета</w:t>
      </w:r>
      <w:r w:rsidR="007C4E33" w:rsidRPr="009125CD">
        <w:t>.</w:t>
      </w:r>
    </w:p>
    <w:p w:rsidR="00AF716B" w:rsidRPr="009125CD" w:rsidRDefault="001301AE" w:rsidP="005E6B50">
      <w:pPr>
        <w:pStyle w:val="a4"/>
        <w:spacing w:before="0" w:beforeAutospacing="0" w:after="0" w:afterAutospacing="0" w:line="360" w:lineRule="auto"/>
        <w:ind w:firstLine="709"/>
        <w:jc w:val="both"/>
      </w:pPr>
      <w:r w:rsidRPr="009125CD">
        <w:t>«</w:t>
      </w:r>
      <w:r w:rsidR="00AF716B" w:rsidRPr="009125CD">
        <w:t xml:space="preserve">В нашей стране проживают представители 193 национальностей, и они говорят на почти трёх сотнях языков и диалектов. </w:t>
      </w:r>
    </w:p>
    <w:p w:rsidR="00AF716B" w:rsidRPr="009125CD" w:rsidRDefault="00AF716B" w:rsidP="005E6B50">
      <w:pPr>
        <w:pStyle w:val="a4"/>
        <w:spacing w:before="0" w:beforeAutospacing="0" w:after="0" w:afterAutospacing="0" w:line="360" w:lineRule="auto"/>
        <w:ind w:firstLine="709"/>
        <w:jc w:val="both"/>
      </w:pPr>
      <w:r w:rsidRPr="009125CD">
        <w:t>Без всякого преувеличения можно сказать: подобной поддержки, настоящего сбережения национальных языков, как в нашей стране, никто никогда в мире не обеспечивал.</w:t>
      </w:r>
    </w:p>
    <w:p w:rsidR="00AF716B" w:rsidRPr="009125CD" w:rsidRDefault="00AF716B" w:rsidP="005E6B50">
      <w:pPr>
        <w:pStyle w:val="a4"/>
        <w:spacing w:before="0" w:beforeAutospacing="0" w:after="0" w:afterAutospacing="0" w:line="360" w:lineRule="auto"/>
        <w:ind w:firstLine="709"/>
        <w:jc w:val="both"/>
      </w:pPr>
      <w:r w:rsidRPr="009125CD">
        <w:t>Вопросы сохранения и развития русского, имеют важнейшее значение для гармонизации межнациональных отношений, обеспечения гражданского единства, укрепления государственного суверенитета и целостности России.</w:t>
      </w:r>
    </w:p>
    <w:p w:rsidR="00AF716B" w:rsidRPr="009125CD" w:rsidRDefault="00AF716B" w:rsidP="005E6B50">
      <w:pPr>
        <w:pStyle w:val="a4"/>
        <w:spacing w:before="0" w:beforeAutospacing="0" w:after="0" w:afterAutospacing="0" w:line="360" w:lineRule="auto"/>
        <w:ind w:firstLine="709"/>
        <w:jc w:val="both"/>
      </w:pPr>
      <w:r w:rsidRPr="009125CD">
        <w:t>Информационное, культурное, государственное единство страны, единство российского народа напрямую зависит от освоения нашими молодыми людьми, от состояния, распространения русского языка.» (Из выступления Президента Р</w:t>
      </w:r>
      <w:r w:rsidR="003B0A7D" w:rsidRPr="009125CD">
        <w:t xml:space="preserve">оссийской </w:t>
      </w:r>
      <w:r w:rsidRPr="009125CD">
        <w:t>Ф</w:t>
      </w:r>
      <w:r w:rsidR="003B0A7D" w:rsidRPr="009125CD">
        <w:t>едерации</w:t>
      </w:r>
      <w:r w:rsidRPr="009125CD">
        <w:t xml:space="preserve"> В.В. Путина на Совместном заседании Совета по межнациональным отношениям и Совета по русскому языку 19 мая 2015 года).</w:t>
      </w:r>
    </w:p>
    <w:p w:rsidR="004421D1" w:rsidRPr="009125CD" w:rsidRDefault="00993BFD" w:rsidP="006E1684">
      <w:pPr>
        <w:pStyle w:val="a4"/>
        <w:spacing w:before="0" w:beforeAutospacing="0" w:after="240" w:afterAutospacing="0" w:line="360" w:lineRule="auto"/>
        <w:ind w:firstLine="709"/>
        <w:jc w:val="both"/>
      </w:pPr>
      <w:r w:rsidRPr="009125CD">
        <w:t>Не будем забывать, что в</w:t>
      </w:r>
      <w:r w:rsidR="007C4E33" w:rsidRPr="009125CD">
        <w:t xml:space="preserve"> космосе человечество — в лице Юрия Гагарина — впервые заговорило тоже по-русски.</w:t>
      </w:r>
      <w:r w:rsidR="00431BB8" w:rsidRPr="009125CD">
        <w:t xml:space="preserve"> </w:t>
      </w:r>
    </w:p>
    <w:p w:rsidR="004421D1" w:rsidRPr="009125CD" w:rsidRDefault="004421D1" w:rsidP="005E6B50">
      <w:pPr>
        <w:pStyle w:val="a4"/>
        <w:spacing w:before="0" w:beforeAutospacing="0" w:after="0" w:afterAutospacing="0" w:line="360" w:lineRule="auto"/>
        <w:ind w:firstLine="709"/>
        <w:jc w:val="both"/>
      </w:pPr>
      <w:r w:rsidRPr="009125CD">
        <w:t>Русский язык как государственный язык Российской Федерации является стержнем, вокруг которого формируется российская идентичность, гражданское, культурное, образовательное пространство страны, а также фактором личной свободы гражданина, обеспечивающим возможность его самореализации в условиях многонационального и поликультурного государства.</w:t>
      </w:r>
    </w:p>
    <w:p w:rsidR="004421D1" w:rsidRPr="009125CD" w:rsidRDefault="004421D1" w:rsidP="006E1684">
      <w:pPr>
        <w:pStyle w:val="a4"/>
        <w:spacing w:before="0" w:beforeAutospacing="0" w:after="240" w:afterAutospacing="0" w:line="360" w:lineRule="auto"/>
        <w:ind w:firstLine="709"/>
        <w:jc w:val="both"/>
      </w:pPr>
      <w:r w:rsidRPr="009125CD">
        <w:t xml:space="preserve">В Российской Федерации как многонациональном государстве русский язык является языком межнационального общения, языком культуры, образования и науки. Владение русским языком, в том числе языковыми средствами, обеспечивающими коммуникацию в </w:t>
      </w:r>
      <w:r w:rsidRPr="009125CD">
        <w:lastRenderedPageBreak/>
        <w:t>образовательной деятельности, является конкурентным преимуществом гражданина при получении высшего образования и построении профессиональной траектории.</w:t>
      </w:r>
    </w:p>
    <w:p w:rsidR="007A5F4A" w:rsidRPr="009125CD" w:rsidRDefault="001A5D15" w:rsidP="005E6B50">
      <w:pPr>
        <w:pStyle w:val="a4"/>
        <w:spacing w:before="0" w:beforeAutospacing="0" w:after="0" w:afterAutospacing="0" w:line="360" w:lineRule="auto"/>
        <w:ind w:firstLine="709"/>
        <w:contextualSpacing/>
        <w:jc w:val="both"/>
      </w:pPr>
      <w:r w:rsidRPr="009125CD">
        <w:t>Роль русского языка в такой многоликой, многонациональной, красивой стране, как Россия, еще и в том, чтобы создавать единую российскую нацию, быть языком межнационального общения.</w:t>
      </w:r>
    </w:p>
    <w:p w:rsidR="006E1684" w:rsidRPr="009125CD" w:rsidRDefault="00D912B5" w:rsidP="006E1684">
      <w:pPr>
        <w:pStyle w:val="a4"/>
        <w:spacing w:before="0" w:beforeAutospacing="0" w:after="240" w:afterAutospacing="0" w:line="360" w:lineRule="auto"/>
        <w:ind w:firstLine="709"/>
        <w:jc w:val="both"/>
      </w:pPr>
      <w:r w:rsidRPr="009125CD">
        <w:t>Л</w:t>
      </w:r>
      <w:r w:rsidR="001A5D15" w:rsidRPr="009125CD">
        <w:t>итературное наследие России и уникальный по своей выразительности и многогранности русский язык — это наше национальное достояние, которым мы по праву гордимся и которое обязаны сохранять.</w:t>
      </w:r>
      <w:r w:rsidRPr="009125CD">
        <w:t xml:space="preserve">  (Из выступления Президента Р</w:t>
      </w:r>
      <w:r w:rsidR="00CE5DD9" w:rsidRPr="009125CD">
        <w:t xml:space="preserve">оссийской </w:t>
      </w:r>
      <w:r w:rsidRPr="009125CD">
        <w:t>Ф</w:t>
      </w:r>
      <w:r w:rsidR="00CE5DD9" w:rsidRPr="009125CD">
        <w:t>едерации</w:t>
      </w:r>
      <w:r w:rsidRPr="009125CD">
        <w:t xml:space="preserve"> В.В. Путина на пленарном заседании Съезда Общества русской словесности)</w:t>
      </w:r>
      <w:r w:rsidR="006E1684" w:rsidRPr="009125CD">
        <w:t>.</w:t>
      </w:r>
    </w:p>
    <w:p w:rsidR="00D912B5" w:rsidRPr="009125CD" w:rsidRDefault="00D912B5" w:rsidP="006E1684">
      <w:pPr>
        <w:pStyle w:val="a4"/>
        <w:spacing w:before="0" w:beforeAutospacing="0" w:after="240" w:afterAutospacing="0" w:line="360" w:lineRule="auto"/>
        <w:ind w:firstLine="709"/>
        <w:contextualSpacing/>
        <w:jc w:val="both"/>
      </w:pPr>
      <w:r w:rsidRPr="009125CD">
        <w:t>Русская литература — пусть противоречиво, но неуклонно и мужественно — всегда вела своего читателя к познанию высших духовно-нравственных ценностей, к познанию высшего смысла жизни, к познанию Бога.</w:t>
      </w:r>
    </w:p>
    <w:p w:rsidR="006E1684" w:rsidRPr="009125CD" w:rsidRDefault="00D912B5" w:rsidP="006E1684">
      <w:pPr>
        <w:pStyle w:val="a4"/>
        <w:spacing w:before="0" w:beforeAutospacing="0" w:after="240" w:afterAutospacing="0" w:line="360" w:lineRule="auto"/>
        <w:ind w:firstLine="709"/>
        <w:jc w:val="both"/>
      </w:pPr>
      <w:r w:rsidRPr="009125CD">
        <w:t>Вспомните замечательно точные слова Дмитрия Сергеевича Лихачева о роли и значении литературы и филологии вообще: «Литература — это не только искусство слова. Это искусство преодоления слова. &lt;…&gt; Понимание текста есть понимание всей стоящей за текстом жизни своей эпохи. Поэтому филология есть связь всех связей. &lt;…&gt; Она лежит в основе не только науки, но и всей человеческой культуры. Знание и творчество оформляются через слово, и через преодоление косности слова рождается культура» (Из выступления Святейшего Патриарха Кирилла на пленарном заседании Съезда Общества русской словесности).</w:t>
      </w:r>
      <w:r w:rsidR="006E1684" w:rsidRPr="009125CD">
        <w:t xml:space="preserve"> </w:t>
      </w:r>
    </w:p>
    <w:p w:rsidR="00D912B5" w:rsidRPr="009125CD" w:rsidRDefault="00D912B5" w:rsidP="005E6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На современном этапе развития мирового сообщества одним из важных факторов обеспечения национальной безопасности России и окружающих ее государств является русский язык.</w:t>
      </w:r>
      <w:r w:rsidRPr="009125CD">
        <w:t xml:space="preserve"> </w:t>
      </w:r>
      <w:r w:rsidRPr="009125CD">
        <w:rPr>
          <w:rFonts w:ascii="Times New Roman" w:hAnsi="Times New Roman" w:cs="Times New Roman"/>
          <w:sz w:val="24"/>
          <w:szCs w:val="24"/>
        </w:rPr>
        <w:t xml:space="preserve">Он является и весьма важным объектом системы национальной безопасности, который требует серьезного внимания и защиты на государственном уровне. </w:t>
      </w:r>
    </w:p>
    <w:p w:rsidR="00D912B5" w:rsidRPr="009125CD" w:rsidRDefault="004570A6" w:rsidP="005E6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От богатства того языка, на котором способен мыслить человек, существенным образом зависит и процесс формирования его общего мировоззрения. Другими словами, тот «образ мира», который формируется в нашем сознании, определяется не только уровнем наших знаний и идеологическими установками, но также и теми языковыми средствами, с помощью которых он формируется в процессе мышления. Поэтому глубокое изучение богатого языка (а русский язык является именно таким) — это не только важное условие интеллектуализации общества, но также и способ формирования в данном социуме адекватных представлений о глобальной картине мира.</w:t>
      </w:r>
    </w:p>
    <w:p w:rsidR="004570A6" w:rsidRPr="009125CD" w:rsidRDefault="004570A6" w:rsidP="005E6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Русский язык — это национальное богатство России и ее ближайших соседей!</w:t>
      </w:r>
    </w:p>
    <w:p w:rsidR="004421D1" w:rsidRPr="009125CD" w:rsidRDefault="004421D1" w:rsidP="005E6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lastRenderedPageBreak/>
        <w:t xml:space="preserve">Для реализации </w:t>
      </w:r>
      <w:r w:rsidR="002C0B12" w:rsidRPr="009125CD">
        <w:rPr>
          <w:rFonts w:ascii="Times New Roman" w:hAnsi="Times New Roman" w:cs="Times New Roman"/>
          <w:sz w:val="24"/>
          <w:szCs w:val="24"/>
        </w:rPr>
        <w:t>развития мирового сообщества н</w:t>
      </w:r>
      <w:r w:rsidRPr="009125CD">
        <w:rPr>
          <w:rFonts w:ascii="Times New Roman" w:hAnsi="Times New Roman" w:cs="Times New Roman"/>
          <w:sz w:val="24"/>
          <w:szCs w:val="24"/>
        </w:rPr>
        <w:t>еобходимо обеспечить оптимальное соотношение между теоретическим изучением языка и формированием практических речевых навыков с учетом состава обучающихся, при этом существующее в настоящее время распределение и объем учебных часов, отводимых на изучение учебного предмета, считать оптимальным.</w:t>
      </w:r>
    </w:p>
    <w:p w:rsidR="004421D1" w:rsidRPr="009125CD" w:rsidRDefault="004421D1" w:rsidP="005E6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 xml:space="preserve">На ряду с другими </w:t>
      </w:r>
      <w:r w:rsidR="005004C0" w:rsidRPr="009125CD">
        <w:rPr>
          <w:rFonts w:ascii="Times New Roman" w:hAnsi="Times New Roman" w:cs="Times New Roman"/>
          <w:sz w:val="24"/>
          <w:szCs w:val="24"/>
        </w:rPr>
        <w:t xml:space="preserve">учебными </w:t>
      </w:r>
      <w:r w:rsidRPr="009125CD">
        <w:rPr>
          <w:rFonts w:ascii="Times New Roman" w:hAnsi="Times New Roman" w:cs="Times New Roman"/>
          <w:sz w:val="24"/>
          <w:szCs w:val="24"/>
        </w:rPr>
        <w:t xml:space="preserve">дисциплинами освоение учебного </w:t>
      </w:r>
      <w:r w:rsidR="005004C0" w:rsidRPr="009125CD">
        <w:rPr>
          <w:rFonts w:ascii="Times New Roman" w:hAnsi="Times New Roman" w:cs="Times New Roman"/>
          <w:sz w:val="24"/>
          <w:szCs w:val="24"/>
        </w:rPr>
        <w:t>процесса</w:t>
      </w:r>
      <w:r w:rsidRPr="009125CD">
        <w:rPr>
          <w:rFonts w:ascii="Times New Roman" w:hAnsi="Times New Roman" w:cs="Times New Roman"/>
          <w:sz w:val="24"/>
          <w:szCs w:val="24"/>
        </w:rPr>
        <w:t xml:space="preserve"> должно предусматривать:</w:t>
      </w:r>
    </w:p>
    <w:p w:rsidR="006E1684" w:rsidRPr="009125CD" w:rsidRDefault="004421D1" w:rsidP="006E1684">
      <w:pPr>
        <w:pStyle w:val="a4"/>
        <w:spacing w:before="0" w:beforeAutospacing="0" w:after="240" w:afterAutospacing="0" w:line="360" w:lineRule="auto"/>
        <w:ind w:firstLine="709"/>
        <w:jc w:val="both"/>
      </w:pPr>
      <w:r w:rsidRPr="009125CD">
        <w:t>использование информационно-коммуникационных инструментов и ресурсов (включая печатные и электронные словари, переводчики, программы орфографического контроля, поисковые системы, системы распознавания текста и устного ввода).</w:t>
      </w:r>
      <w:r w:rsidR="006E1684" w:rsidRPr="009125CD">
        <w:t xml:space="preserve"> </w:t>
      </w:r>
    </w:p>
    <w:p w:rsidR="002C0B12" w:rsidRPr="009125CD" w:rsidRDefault="000779E9" w:rsidP="006E1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Подготовка и проведение эффективных форм мероприятий в рамках праздника Дня словарей способствует распространению знаний об истории слова, поможет определить значение и установить последовательность развития и изменения лексического значения.</w:t>
      </w:r>
      <w:r w:rsidR="00431BB8" w:rsidRPr="009125CD">
        <w:rPr>
          <w:rFonts w:ascii="Times New Roman" w:hAnsi="Times New Roman" w:cs="Times New Roman"/>
          <w:sz w:val="24"/>
          <w:szCs w:val="24"/>
        </w:rPr>
        <w:t xml:space="preserve"> </w:t>
      </w:r>
      <w:r w:rsidR="001C5ADE" w:rsidRPr="009125CD">
        <w:rPr>
          <w:rFonts w:ascii="Times New Roman" w:hAnsi="Times New Roman" w:cs="Times New Roman"/>
          <w:sz w:val="24"/>
          <w:szCs w:val="24"/>
        </w:rPr>
        <w:tab/>
      </w:r>
      <w:r w:rsidR="00431BB8" w:rsidRPr="009125CD">
        <w:rPr>
          <w:rFonts w:ascii="Times New Roman" w:hAnsi="Times New Roman" w:cs="Times New Roman"/>
          <w:sz w:val="24"/>
          <w:szCs w:val="24"/>
        </w:rPr>
        <w:t>Такие мероприятия помогают решать широкий круг проблем, в том числе государственных.</w:t>
      </w:r>
      <w:r w:rsidR="002C0B12" w:rsidRPr="009125CD">
        <w:t xml:space="preserve"> </w:t>
      </w:r>
    </w:p>
    <w:p w:rsidR="002C0B12" w:rsidRPr="009125CD" w:rsidRDefault="001C5ADE" w:rsidP="005E6B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ab/>
      </w:r>
      <w:r w:rsidR="002C0B12" w:rsidRPr="009125CD">
        <w:rPr>
          <w:rFonts w:ascii="Times New Roman" w:hAnsi="Times New Roman" w:cs="Times New Roman"/>
          <w:sz w:val="24"/>
          <w:szCs w:val="24"/>
        </w:rPr>
        <w:t>В соответствии с новой Концепцией преподавания русского языка и литературы, утвержденной Правительством Р</w:t>
      </w:r>
      <w:r w:rsidR="00CE5DD9" w:rsidRPr="009125C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2C0B12" w:rsidRPr="009125CD">
        <w:rPr>
          <w:rFonts w:ascii="Times New Roman" w:hAnsi="Times New Roman" w:cs="Times New Roman"/>
          <w:sz w:val="24"/>
          <w:szCs w:val="24"/>
        </w:rPr>
        <w:t>Ф</w:t>
      </w:r>
      <w:r w:rsidR="00CE5DD9" w:rsidRPr="009125CD">
        <w:rPr>
          <w:rFonts w:ascii="Times New Roman" w:hAnsi="Times New Roman" w:cs="Times New Roman"/>
          <w:sz w:val="24"/>
          <w:szCs w:val="24"/>
        </w:rPr>
        <w:t>едерации</w:t>
      </w:r>
      <w:r w:rsidR="002C0B12" w:rsidRPr="009125CD">
        <w:rPr>
          <w:rFonts w:ascii="Times New Roman" w:hAnsi="Times New Roman" w:cs="Times New Roman"/>
          <w:sz w:val="24"/>
          <w:szCs w:val="24"/>
        </w:rPr>
        <w:t>, а также планом ее реализации (Приказ Минобрнауки</w:t>
      </w:r>
      <w:r w:rsidR="00CE5DD9" w:rsidRPr="009125CD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2C0B12" w:rsidRPr="009125CD">
        <w:rPr>
          <w:rFonts w:ascii="Times New Roman" w:hAnsi="Times New Roman" w:cs="Times New Roman"/>
          <w:sz w:val="24"/>
          <w:szCs w:val="24"/>
        </w:rPr>
        <w:t xml:space="preserve"> от 29.07.16 № ДЛ 13/08вн) деятельность по экспертизе и внедрению в образовательный процесс словарей разных типов, в том числе содержащих нормы государственного языка, становится неотъемлемой частью новой системы преподавания и изучения данных предметов.</w:t>
      </w:r>
    </w:p>
    <w:p w:rsidR="000779E9" w:rsidRPr="009125CD" w:rsidRDefault="000779E9" w:rsidP="005E6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Проведение данного мероприятия является средством продвижения русского языка как государственного языка Российской Федерации и как языка межнационального общения народов России, поддержки преподавания русского языка и литературы на разных уровнях и ступенях в национальных системах образования.</w:t>
      </w:r>
    </w:p>
    <w:p w:rsidR="00ED1649" w:rsidRPr="009125CD" w:rsidRDefault="00ED1649" w:rsidP="005E6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Основная цель</w:t>
      </w:r>
      <w:r w:rsidR="00CD24C3" w:rsidRPr="009125CD">
        <w:rPr>
          <w:rFonts w:ascii="Times New Roman" w:hAnsi="Times New Roman" w:cs="Times New Roman"/>
          <w:sz w:val="24"/>
          <w:szCs w:val="24"/>
        </w:rPr>
        <w:t xml:space="preserve"> проведения всероссийского</w:t>
      </w:r>
      <w:r w:rsidR="001B727F" w:rsidRPr="009125CD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CD24C3" w:rsidRPr="009125CD">
        <w:rPr>
          <w:rFonts w:ascii="Times New Roman" w:hAnsi="Times New Roman" w:cs="Times New Roman"/>
          <w:sz w:val="24"/>
          <w:szCs w:val="24"/>
        </w:rPr>
        <w:t xml:space="preserve"> «Д</w:t>
      </w:r>
      <w:r w:rsidR="006A57C8" w:rsidRPr="009125CD">
        <w:rPr>
          <w:rFonts w:ascii="Times New Roman" w:hAnsi="Times New Roman" w:cs="Times New Roman"/>
          <w:sz w:val="24"/>
          <w:szCs w:val="24"/>
        </w:rPr>
        <w:t>е</w:t>
      </w:r>
      <w:r w:rsidR="00CD24C3" w:rsidRPr="009125CD">
        <w:rPr>
          <w:rFonts w:ascii="Times New Roman" w:hAnsi="Times New Roman" w:cs="Times New Roman"/>
          <w:sz w:val="24"/>
          <w:szCs w:val="24"/>
        </w:rPr>
        <w:t>н</w:t>
      </w:r>
      <w:r w:rsidR="001B727F" w:rsidRPr="009125CD">
        <w:rPr>
          <w:rFonts w:ascii="Times New Roman" w:hAnsi="Times New Roman" w:cs="Times New Roman"/>
          <w:sz w:val="24"/>
          <w:szCs w:val="24"/>
        </w:rPr>
        <w:t>ь</w:t>
      </w:r>
      <w:r w:rsidRPr="009125CD">
        <w:rPr>
          <w:rFonts w:ascii="Times New Roman" w:hAnsi="Times New Roman" w:cs="Times New Roman"/>
          <w:sz w:val="24"/>
          <w:szCs w:val="24"/>
        </w:rPr>
        <w:t xml:space="preserve"> словаря» - </w:t>
      </w:r>
      <w:r w:rsidR="00CD24C3" w:rsidRPr="009125CD">
        <w:rPr>
          <w:rFonts w:ascii="Times New Roman" w:hAnsi="Times New Roman" w:cs="Times New Roman"/>
          <w:sz w:val="24"/>
          <w:szCs w:val="24"/>
        </w:rPr>
        <w:t>доне</w:t>
      </w:r>
      <w:r w:rsidRPr="009125CD">
        <w:rPr>
          <w:rFonts w:ascii="Times New Roman" w:hAnsi="Times New Roman" w:cs="Times New Roman"/>
          <w:sz w:val="24"/>
          <w:szCs w:val="24"/>
        </w:rPr>
        <w:t>сти до людей, знания о словарях, а также:</w:t>
      </w:r>
    </w:p>
    <w:p w:rsidR="00ED1649" w:rsidRPr="009125CD" w:rsidRDefault="00ED1649" w:rsidP="005E6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 xml:space="preserve">1. </w:t>
      </w:r>
      <w:r w:rsidR="003C62AD" w:rsidRPr="009125CD">
        <w:rPr>
          <w:rFonts w:ascii="Times New Roman" w:hAnsi="Times New Roman" w:cs="Times New Roman"/>
          <w:sz w:val="24"/>
          <w:szCs w:val="24"/>
        </w:rPr>
        <w:t xml:space="preserve">Помощь </w:t>
      </w:r>
      <w:r w:rsidRPr="009125CD">
        <w:rPr>
          <w:rFonts w:ascii="Times New Roman" w:hAnsi="Times New Roman" w:cs="Times New Roman"/>
          <w:sz w:val="24"/>
          <w:szCs w:val="24"/>
        </w:rPr>
        <w:t xml:space="preserve">на федеральном уровне </w:t>
      </w:r>
      <w:r w:rsidR="003C62AD" w:rsidRPr="009125CD">
        <w:rPr>
          <w:rFonts w:ascii="Times New Roman" w:hAnsi="Times New Roman" w:cs="Times New Roman"/>
          <w:sz w:val="24"/>
          <w:szCs w:val="24"/>
        </w:rPr>
        <w:t xml:space="preserve">в практическом </w:t>
      </w:r>
      <w:r w:rsidR="00477228" w:rsidRPr="009125CD">
        <w:rPr>
          <w:rFonts w:ascii="Times New Roman" w:hAnsi="Times New Roman" w:cs="Times New Roman"/>
          <w:sz w:val="24"/>
          <w:szCs w:val="24"/>
        </w:rPr>
        <w:t>внедрении</w:t>
      </w:r>
      <w:r w:rsidRPr="009125CD">
        <w:rPr>
          <w:rFonts w:ascii="Times New Roman" w:hAnsi="Times New Roman" w:cs="Times New Roman"/>
          <w:sz w:val="24"/>
          <w:szCs w:val="24"/>
        </w:rPr>
        <w:t xml:space="preserve"> </w:t>
      </w:r>
      <w:r w:rsidR="003C62AD" w:rsidRPr="009125CD">
        <w:rPr>
          <w:rFonts w:ascii="Times New Roman" w:hAnsi="Times New Roman" w:cs="Times New Roman"/>
          <w:sz w:val="24"/>
          <w:szCs w:val="24"/>
        </w:rPr>
        <w:t xml:space="preserve">распространении всех  </w:t>
      </w:r>
      <w:r w:rsidRPr="009125CD">
        <w:rPr>
          <w:rFonts w:ascii="Times New Roman" w:hAnsi="Times New Roman" w:cs="Times New Roman"/>
          <w:sz w:val="24"/>
          <w:szCs w:val="24"/>
        </w:rPr>
        <w:t>форм мероприятий, посвященных празднованию</w:t>
      </w:r>
      <w:r w:rsidR="003C62AD" w:rsidRPr="009125CD">
        <w:rPr>
          <w:rFonts w:ascii="Times New Roman" w:hAnsi="Times New Roman" w:cs="Times New Roman"/>
          <w:sz w:val="24"/>
          <w:szCs w:val="24"/>
        </w:rPr>
        <w:t xml:space="preserve"> всероссийского</w:t>
      </w:r>
      <w:r w:rsidRPr="009125CD">
        <w:rPr>
          <w:rFonts w:ascii="Times New Roman" w:hAnsi="Times New Roman" w:cs="Times New Roman"/>
          <w:sz w:val="24"/>
          <w:szCs w:val="24"/>
        </w:rPr>
        <w:t xml:space="preserve"> </w:t>
      </w:r>
      <w:r w:rsidR="003C62AD" w:rsidRPr="009125CD">
        <w:rPr>
          <w:rFonts w:ascii="Times New Roman" w:hAnsi="Times New Roman" w:cs="Times New Roman"/>
          <w:sz w:val="24"/>
          <w:szCs w:val="24"/>
        </w:rPr>
        <w:t>«</w:t>
      </w:r>
      <w:r w:rsidRPr="009125CD">
        <w:rPr>
          <w:rFonts w:ascii="Times New Roman" w:hAnsi="Times New Roman" w:cs="Times New Roman"/>
          <w:sz w:val="24"/>
          <w:szCs w:val="24"/>
        </w:rPr>
        <w:t>Дня словаря</w:t>
      </w:r>
      <w:r w:rsidR="003C62AD" w:rsidRPr="009125CD">
        <w:rPr>
          <w:rFonts w:ascii="Times New Roman" w:hAnsi="Times New Roman" w:cs="Times New Roman"/>
          <w:sz w:val="24"/>
          <w:szCs w:val="24"/>
        </w:rPr>
        <w:t>»</w:t>
      </w:r>
      <w:r w:rsidRPr="009125CD">
        <w:rPr>
          <w:rFonts w:ascii="Times New Roman" w:hAnsi="Times New Roman" w:cs="Times New Roman"/>
          <w:sz w:val="24"/>
          <w:szCs w:val="24"/>
        </w:rPr>
        <w:t xml:space="preserve">, </w:t>
      </w:r>
      <w:r w:rsidR="003C62AD" w:rsidRPr="009125CD">
        <w:rPr>
          <w:rFonts w:ascii="Times New Roman" w:hAnsi="Times New Roman" w:cs="Times New Roman"/>
          <w:sz w:val="24"/>
          <w:szCs w:val="24"/>
        </w:rPr>
        <w:t xml:space="preserve"> по </w:t>
      </w:r>
      <w:r w:rsidRPr="009125CD">
        <w:rPr>
          <w:rFonts w:ascii="Times New Roman" w:hAnsi="Times New Roman" w:cs="Times New Roman"/>
          <w:sz w:val="24"/>
          <w:szCs w:val="24"/>
        </w:rPr>
        <w:t xml:space="preserve">формированию и развитию у школьников </w:t>
      </w:r>
      <w:r w:rsidR="003C62AD" w:rsidRPr="009125CD">
        <w:rPr>
          <w:rFonts w:ascii="Times New Roman" w:hAnsi="Times New Roman" w:cs="Times New Roman"/>
          <w:sz w:val="24"/>
          <w:szCs w:val="24"/>
        </w:rPr>
        <w:t xml:space="preserve">умений и знаний </w:t>
      </w:r>
      <w:r w:rsidRPr="009125CD">
        <w:rPr>
          <w:rFonts w:ascii="Times New Roman" w:hAnsi="Times New Roman" w:cs="Times New Roman"/>
          <w:sz w:val="24"/>
          <w:szCs w:val="24"/>
        </w:rPr>
        <w:t>по использованию словарей разных типов в образовательном процессе.</w:t>
      </w:r>
    </w:p>
    <w:p w:rsidR="00ED1649" w:rsidRPr="009125CD" w:rsidRDefault="00ED1649" w:rsidP="005E6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 xml:space="preserve">2. </w:t>
      </w:r>
      <w:r w:rsidR="000604CC" w:rsidRPr="009125CD">
        <w:rPr>
          <w:rFonts w:ascii="Times New Roman" w:hAnsi="Times New Roman" w:cs="Times New Roman"/>
          <w:sz w:val="24"/>
          <w:szCs w:val="24"/>
        </w:rPr>
        <w:t xml:space="preserve">Рост </w:t>
      </w:r>
      <w:r w:rsidR="004334B6" w:rsidRPr="009125CD">
        <w:rPr>
          <w:rFonts w:ascii="Times New Roman" w:hAnsi="Times New Roman" w:cs="Times New Roman"/>
          <w:sz w:val="24"/>
          <w:szCs w:val="24"/>
        </w:rPr>
        <w:t xml:space="preserve">авторитета </w:t>
      </w:r>
      <w:r w:rsidRPr="009125CD">
        <w:rPr>
          <w:rFonts w:ascii="Times New Roman" w:hAnsi="Times New Roman" w:cs="Times New Roman"/>
          <w:sz w:val="24"/>
          <w:szCs w:val="24"/>
        </w:rPr>
        <w:t>профессии учителя (преподавателя) русского языка и русской литературы, совершенствование его профессиональной квалификации.</w:t>
      </w:r>
    </w:p>
    <w:p w:rsidR="002961BD" w:rsidRPr="009125CD" w:rsidRDefault="00CD24C3" w:rsidP="005E6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lastRenderedPageBreak/>
        <w:t>Следует стремиться расширить объем сведений о словарях</w:t>
      </w:r>
      <w:r w:rsidR="00F54B15" w:rsidRPr="009125CD">
        <w:rPr>
          <w:rFonts w:ascii="Times New Roman" w:hAnsi="Times New Roman" w:cs="Times New Roman"/>
          <w:sz w:val="24"/>
          <w:szCs w:val="24"/>
        </w:rPr>
        <w:t>,</w:t>
      </w:r>
      <w:r w:rsidRPr="009125CD">
        <w:rPr>
          <w:rFonts w:ascii="Times New Roman" w:hAnsi="Times New Roman" w:cs="Times New Roman"/>
          <w:sz w:val="24"/>
          <w:szCs w:val="24"/>
        </w:rPr>
        <w:t xml:space="preserve"> рассказать о типах словарей</w:t>
      </w:r>
      <w:r w:rsidR="00F54B15" w:rsidRPr="009125CD">
        <w:rPr>
          <w:rFonts w:ascii="Times New Roman" w:hAnsi="Times New Roman" w:cs="Times New Roman"/>
          <w:sz w:val="24"/>
          <w:szCs w:val="24"/>
        </w:rPr>
        <w:t>,</w:t>
      </w:r>
      <w:r w:rsidRPr="009125CD">
        <w:rPr>
          <w:rFonts w:ascii="Times New Roman" w:hAnsi="Times New Roman" w:cs="Times New Roman"/>
          <w:sz w:val="24"/>
          <w:szCs w:val="24"/>
        </w:rPr>
        <w:t xml:space="preserve"> </w:t>
      </w:r>
      <w:r w:rsidR="00316D71" w:rsidRPr="009125CD">
        <w:rPr>
          <w:rFonts w:ascii="Times New Roman" w:hAnsi="Times New Roman" w:cs="Times New Roman"/>
          <w:sz w:val="24"/>
          <w:szCs w:val="24"/>
        </w:rPr>
        <w:t>о современно состоянии лексикографии в развитых странах</w:t>
      </w:r>
      <w:r w:rsidR="00F54B15" w:rsidRPr="009125CD">
        <w:rPr>
          <w:rFonts w:ascii="Times New Roman" w:hAnsi="Times New Roman" w:cs="Times New Roman"/>
          <w:sz w:val="24"/>
          <w:szCs w:val="24"/>
        </w:rPr>
        <w:t>,</w:t>
      </w:r>
      <w:r w:rsidR="00316D71" w:rsidRPr="009125CD">
        <w:rPr>
          <w:rFonts w:ascii="Times New Roman" w:hAnsi="Times New Roman" w:cs="Times New Roman"/>
          <w:sz w:val="24"/>
          <w:szCs w:val="24"/>
        </w:rPr>
        <w:t xml:space="preserve"> </w:t>
      </w:r>
      <w:r w:rsidRPr="009125CD">
        <w:rPr>
          <w:rFonts w:ascii="Times New Roman" w:hAnsi="Times New Roman" w:cs="Times New Roman"/>
          <w:sz w:val="24"/>
          <w:szCs w:val="24"/>
        </w:rPr>
        <w:t>об истории возникновения и развития словарного дела в России</w:t>
      </w:r>
      <w:r w:rsidR="00F54B15" w:rsidRPr="009125CD">
        <w:rPr>
          <w:rFonts w:ascii="Times New Roman" w:hAnsi="Times New Roman" w:cs="Times New Roman"/>
          <w:sz w:val="24"/>
          <w:szCs w:val="24"/>
        </w:rPr>
        <w:t>,</w:t>
      </w:r>
      <w:r w:rsidRPr="009125CD">
        <w:rPr>
          <w:rFonts w:ascii="Times New Roman" w:hAnsi="Times New Roman" w:cs="Times New Roman"/>
          <w:sz w:val="24"/>
          <w:szCs w:val="24"/>
        </w:rPr>
        <w:t xml:space="preserve"> о людях, чьи заслуги в словарном деле являются выдающимися.</w:t>
      </w:r>
    </w:p>
    <w:p w:rsidR="002961BD" w:rsidRPr="009125CD" w:rsidRDefault="002961BD" w:rsidP="005E6B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является одной из форм самой жизни. Если верна пословица, что «в здоровом теле — здоровый дух», то с той же степенью обоснованности можно сказать, что здоровое общество имеет здоровый — то есть, живой, меняющийся, отвечающий реалиям жизни — язык. Здоровое общество разговаривает с миром на хорошем, правильном, адекватном (иными словами </w:t>
      </w:r>
      <w:r w:rsidR="00F54B15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здоровом</w:t>
      </w:r>
      <w:r w:rsidR="00F54B15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языке.</w:t>
      </w:r>
    </w:p>
    <w:p w:rsidR="00091D63" w:rsidRPr="009125CD" w:rsidRDefault="00716272" w:rsidP="005E6B50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Образовательные задачи</w:t>
      </w:r>
      <w:r w:rsidR="00DF3B8C" w:rsidRPr="009125CD">
        <w:rPr>
          <w:rFonts w:ascii="Times New Roman" w:hAnsi="Times New Roman" w:cs="Times New Roman"/>
          <w:sz w:val="24"/>
          <w:szCs w:val="24"/>
        </w:rPr>
        <w:t>:</w:t>
      </w:r>
    </w:p>
    <w:p w:rsidR="00091D63" w:rsidRPr="009125CD" w:rsidRDefault="00091D63" w:rsidP="005E6B50">
      <w:pPr>
        <w:pStyle w:val="a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С</w:t>
      </w:r>
      <w:r w:rsidR="00A80184" w:rsidRPr="009125CD">
        <w:rPr>
          <w:rFonts w:ascii="Times New Roman" w:hAnsi="Times New Roman" w:cs="Times New Roman"/>
          <w:sz w:val="24"/>
          <w:szCs w:val="24"/>
        </w:rPr>
        <w:t>оздание условий</w:t>
      </w:r>
      <w:r w:rsidR="00113F90" w:rsidRPr="009125CD">
        <w:rPr>
          <w:rFonts w:ascii="Times New Roman" w:hAnsi="Times New Roman" w:cs="Times New Roman"/>
          <w:sz w:val="24"/>
          <w:szCs w:val="24"/>
        </w:rPr>
        <w:t xml:space="preserve"> для самореализации обучающихся, повышения их соц</w:t>
      </w:r>
      <w:r w:rsidR="00B83962" w:rsidRPr="009125CD">
        <w:rPr>
          <w:rFonts w:ascii="Times New Roman" w:hAnsi="Times New Roman" w:cs="Times New Roman"/>
          <w:sz w:val="24"/>
          <w:szCs w:val="24"/>
        </w:rPr>
        <w:t>иальной и творческой активности.</w:t>
      </w:r>
    </w:p>
    <w:p w:rsidR="00091D63" w:rsidRPr="009125CD" w:rsidRDefault="00091D63" w:rsidP="005E6B50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С</w:t>
      </w:r>
      <w:r w:rsidR="00A80184" w:rsidRPr="009125CD">
        <w:rPr>
          <w:rFonts w:ascii="Times New Roman" w:hAnsi="Times New Roman" w:cs="Times New Roman"/>
          <w:sz w:val="24"/>
          <w:szCs w:val="24"/>
        </w:rPr>
        <w:t>тимулирование</w:t>
      </w:r>
      <w:r w:rsidR="00113F90" w:rsidRPr="009125CD">
        <w:rPr>
          <w:rFonts w:ascii="Times New Roman" w:hAnsi="Times New Roman" w:cs="Times New Roman"/>
          <w:sz w:val="24"/>
          <w:szCs w:val="24"/>
        </w:rPr>
        <w:t xml:space="preserve"> </w:t>
      </w:r>
      <w:r w:rsidR="00C620E2" w:rsidRPr="009125CD">
        <w:rPr>
          <w:rFonts w:ascii="Times New Roman" w:hAnsi="Times New Roman" w:cs="Times New Roman"/>
          <w:sz w:val="24"/>
          <w:szCs w:val="24"/>
        </w:rPr>
        <w:t>обучающихся</w:t>
      </w:r>
      <w:r w:rsidR="00113F90" w:rsidRPr="009125CD">
        <w:rPr>
          <w:rFonts w:ascii="Times New Roman" w:hAnsi="Times New Roman" w:cs="Times New Roman"/>
          <w:sz w:val="24"/>
          <w:szCs w:val="24"/>
        </w:rPr>
        <w:t xml:space="preserve"> к самостоятельной работе со словарями с целью пол</w:t>
      </w:r>
      <w:r w:rsidR="00B83962" w:rsidRPr="009125CD">
        <w:rPr>
          <w:rFonts w:ascii="Times New Roman" w:hAnsi="Times New Roman" w:cs="Times New Roman"/>
          <w:sz w:val="24"/>
          <w:szCs w:val="24"/>
        </w:rPr>
        <w:t>учения нового личностного опыта.</w:t>
      </w:r>
    </w:p>
    <w:p w:rsidR="00091D63" w:rsidRPr="009125CD" w:rsidRDefault="004334B6" w:rsidP="005E6B50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Создание</w:t>
      </w:r>
      <w:r w:rsidR="003A396B" w:rsidRPr="009125CD">
        <w:rPr>
          <w:rFonts w:ascii="Times New Roman" w:hAnsi="Times New Roman" w:cs="Times New Roman"/>
          <w:sz w:val="24"/>
          <w:szCs w:val="24"/>
        </w:rPr>
        <w:t xml:space="preserve"> </w:t>
      </w:r>
      <w:r w:rsidRPr="009125CD">
        <w:rPr>
          <w:rFonts w:ascii="Times New Roman" w:hAnsi="Times New Roman" w:cs="Times New Roman"/>
          <w:sz w:val="24"/>
          <w:szCs w:val="24"/>
        </w:rPr>
        <w:t xml:space="preserve">позитивного </w:t>
      </w:r>
      <w:r w:rsidR="00113F90" w:rsidRPr="009125CD">
        <w:rPr>
          <w:rFonts w:ascii="Times New Roman" w:hAnsi="Times New Roman" w:cs="Times New Roman"/>
          <w:sz w:val="24"/>
          <w:szCs w:val="24"/>
        </w:rPr>
        <w:t>отношения подрастающего поколения к русскому языку и литературе</w:t>
      </w:r>
      <w:r w:rsidRPr="009125CD">
        <w:rPr>
          <w:rFonts w:ascii="Times New Roman" w:hAnsi="Times New Roman" w:cs="Times New Roman"/>
          <w:sz w:val="24"/>
          <w:szCs w:val="24"/>
        </w:rPr>
        <w:t xml:space="preserve"> - </w:t>
      </w:r>
      <w:r w:rsidR="00113F90" w:rsidRPr="009125CD">
        <w:rPr>
          <w:rFonts w:ascii="Times New Roman" w:hAnsi="Times New Roman" w:cs="Times New Roman"/>
          <w:sz w:val="24"/>
          <w:szCs w:val="24"/>
        </w:rPr>
        <w:t xml:space="preserve"> как важнейшим</w:t>
      </w:r>
      <w:r w:rsidR="00B83962" w:rsidRPr="009125CD">
        <w:rPr>
          <w:rFonts w:ascii="Times New Roman" w:hAnsi="Times New Roman" w:cs="Times New Roman"/>
          <w:sz w:val="24"/>
          <w:szCs w:val="24"/>
        </w:rPr>
        <w:t xml:space="preserve"> </w:t>
      </w:r>
      <w:r w:rsidR="00E4505D" w:rsidRPr="009125CD">
        <w:rPr>
          <w:rFonts w:ascii="Times New Roman" w:hAnsi="Times New Roman" w:cs="Times New Roman"/>
          <w:sz w:val="24"/>
          <w:szCs w:val="24"/>
        </w:rPr>
        <w:t xml:space="preserve">культурным и </w:t>
      </w:r>
      <w:r w:rsidR="00B83962" w:rsidRPr="009125CD">
        <w:rPr>
          <w:rFonts w:ascii="Times New Roman" w:hAnsi="Times New Roman" w:cs="Times New Roman"/>
          <w:sz w:val="24"/>
          <w:szCs w:val="24"/>
        </w:rPr>
        <w:t>духовным ценностям.</w:t>
      </w:r>
    </w:p>
    <w:p w:rsidR="00091D63" w:rsidRPr="009125CD" w:rsidRDefault="00091D63" w:rsidP="005E6B50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П</w:t>
      </w:r>
      <w:r w:rsidR="00113F90" w:rsidRPr="009125CD">
        <w:rPr>
          <w:rFonts w:ascii="Times New Roman" w:hAnsi="Times New Roman" w:cs="Times New Roman"/>
          <w:sz w:val="24"/>
          <w:szCs w:val="24"/>
        </w:rPr>
        <w:t xml:space="preserve">овышение </w:t>
      </w:r>
      <w:r w:rsidR="00E4505D" w:rsidRPr="009125CD">
        <w:rPr>
          <w:rFonts w:ascii="Times New Roman" w:hAnsi="Times New Roman" w:cs="Times New Roman"/>
          <w:sz w:val="24"/>
          <w:szCs w:val="24"/>
        </w:rPr>
        <w:t>в сознании</w:t>
      </w:r>
      <w:r w:rsidR="00113F90" w:rsidRPr="009125CD">
        <w:rPr>
          <w:rFonts w:ascii="Times New Roman" w:hAnsi="Times New Roman" w:cs="Times New Roman"/>
          <w:sz w:val="24"/>
          <w:szCs w:val="24"/>
        </w:rPr>
        <w:t xml:space="preserve"> </w:t>
      </w:r>
      <w:r w:rsidR="00E4505D" w:rsidRPr="009125CD">
        <w:rPr>
          <w:rFonts w:ascii="Times New Roman" w:hAnsi="Times New Roman" w:cs="Times New Roman"/>
          <w:sz w:val="24"/>
          <w:szCs w:val="24"/>
        </w:rPr>
        <w:t xml:space="preserve">молодого </w:t>
      </w:r>
      <w:r w:rsidR="00A14FA2" w:rsidRPr="009125CD">
        <w:rPr>
          <w:rFonts w:ascii="Times New Roman" w:hAnsi="Times New Roman" w:cs="Times New Roman"/>
          <w:sz w:val="24"/>
          <w:szCs w:val="24"/>
        </w:rPr>
        <w:t>поколения</w:t>
      </w:r>
      <w:r w:rsidR="00113F90" w:rsidRPr="009125CD">
        <w:rPr>
          <w:rFonts w:ascii="Times New Roman" w:hAnsi="Times New Roman" w:cs="Times New Roman"/>
          <w:sz w:val="24"/>
          <w:szCs w:val="24"/>
        </w:rPr>
        <w:t xml:space="preserve"> престижа гра</w:t>
      </w:r>
      <w:r w:rsidR="00B83962" w:rsidRPr="009125CD">
        <w:rPr>
          <w:rFonts w:ascii="Times New Roman" w:hAnsi="Times New Roman" w:cs="Times New Roman"/>
          <w:sz w:val="24"/>
          <w:szCs w:val="24"/>
        </w:rPr>
        <w:t>мотного владения русским языком.</w:t>
      </w:r>
      <w:r w:rsidR="00113F90" w:rsidRPr="00912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D63" w:rsidRPr="009125CD" w:rsidRDefault="00091D63" w:rsidP="005E6B50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П</w:t>
      </w:r>
      <w:r w:rsidR="00C620E2" w:rsidRPr="009125CD">
        <w:rPr>
          <w:rFonts w:ascii="Times New Roman" w:hAnsi="Times New Roman" w:cs="Times New Roman"/>
          <w:sz w:val="24"/>
          <w:szCs w:val="24"/>
        </w:rPr>
        <w:t>ривлечение</w:t>
      </w:r>
      <w:r w:rsidR="00113F90" w:rsidRPr="009125CD">
        <w:rPr>
          <w:rFonts w:ascii="Times New Roman" w:hAnsi="Times New Roman" w:cs="Times New Roman"/>
          <w:sz w:val="24"/>
          <w:szCs w:val="24"/>
        </w:rPr>
        <w:t xml:space="preserve"> внимани</w:t>
      </w:r>
      <w:r w:rsidR="00E4505D" w:rsidRPr="009125CD">
        <w:rPr>
          <w:rFonts w:ascii="Times New Roman" w:hAnsi="Times New Roman" w:cs="Times New Roman"/>
          <w:sz w:val="24"/>
          <w:szCs w:val="24"/>
        </w:rPr>
        <w:t>я</w:t>
      </w:r>
      <w:r w:rsidR="00113F90" w:rsidRPr="009125CD">
        <w:rPr>
          <w:rFonts w:ascii="Times New Roman" w:hAnsi="Times New Roman" w:cs="Times New Roman"/>
          <w:sz w:val="24"/>
          <w:szCs w:val="24"/>
        </w:rPr>
        <w:t xml:space="preserve"> общественности к социально значимым</w:t>
      </w:r>
      <w:r w:rsidR="00C620E2" w:rsidRPr="009125CD">
        <w:rPr>
          <w:rFonts w:ascii="Times New Roman" w:hAnsi="Times New Roman" w:cs="Times New Roman"/>
          <w:sz w:val="24"/>
          <w:szCs w:val="24"/>
        </w:rPr>
        <w:t xml:space="preserve"> проектам в области образования,</w:t>
      </w:r>
      <w:r w:rsidR="00113F90" w:rsidRPr="009125CD">
        <w:rPr>
          <w:rFonts w:ascii="Times New Roman" w:hAnsi="Times New Roman" w:cs="Times New Roman"/>
          <w:sz w:val="24"/>
          <w:szCs w:val="24"/>
        </w:rPr>
        <w:t xml:space="preserve"> к пониманию значимости функционально грамотного и творческого владения русс</w:t>
      </w:r>
      <w:r w:rsidR="00B83962" w:rsidRPr="009125CD">
        <w:rPr>
          <w:rFonts w:ascii="Times New Roman" w:hAnsi="Times New Roman" w:cs="Times New Roman"/>
          <w:sz w:val="24"/>
          <w:szCs w:val="24"/>
        </w:rPr>
        <w:t>ким языком.</w:t>
      </w:r>
    </w:p>
    <w:p w:rsidR="00113F90" w:rsidRPr="009125CD" w:rsidRDefault="00C620E2" w:rsidP="005E6B50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Решение</w:t>
      </w:r>
      <w:r w:rsidR="00113F90" w:rsidRPr="009125CD">
        <w:rPr>
          <w:rFonts w:ascii="Times New Roman" w:hAnsi="Times New Roman" w:cs="Times New Roman"/>
          <w:sz w:val="24"/>
          <w:szCs w:val="24"/>
        </w:rPr>
        <w:t xml:space="preserve"> педагогических задач развития связанной устной и письменной речи </w:t>
      </w:r>
      <w:r w:rsidR="00E4505D" w:rsidRPr="009125CD">
        <w:rPr>
          <w:rFonts w:ascii="Times New Roman" w:hAnsi="Times New Roman" w:cs="Times New Roman"/>
          <w:sz w:val="24"/>
          <w:szCs w:val="24"/>
        </w:rPr>
        <w:t>учащихся</w:t>
      </w:r>
      <w:r w:rsidR="00113F90" w:rsidRPr="009125CD">
        <w:rPr>
          <w:rFonts w:ascii="Times New Roman" w:hAnsi="Times New Roman" w:cs="Times New Roman"/>
          <w:sz w:val="24"/>
          <w:szCs w:val="24"/>
        </w:rPr>
        <w:t xml:space="preserve">, распространению </w:t>
      </w:r>
      <w:r w:rsidR="00E4505D" w:rsidRPr="009125CD">
        <w:rPr>
          <w:rFonts w:ascii="Times New Roman" w:hAnsi="Times New Roman" w:cs="Times New Roman"/>
          <w:sz w:val="24"/>
          <w:szCs w:val="24"/>
        </w:rPr>
        <w:t>действенных</w:t>
      </w:r>
      <w:r w:rsidR="00113F90" w:rsidRPr="009125CD">
        <w:rPr>
          <w:rFonts w:ascii="Times New Roman" w:hAnsi="Times New Roman" w:cs="Times New Roman"/>
          <w:sz w:val="24"/>
          <w:szCs w:val="24"/>
        </w:rPr>
        <w:t xml:space="preserve"> педагогических методик и практик в области развития устной и письменной речи </w:t>
      </w:r>
      <w:r w:rsidR="00E4505D" w:rsidRPr="009125CD">
        <w:rPr>
          <w:rFonts w:ascii="Times New Roman" w:hAnsi="Times New Roman" w:cs="Times New Roman"/>
          <w:sz w:val="24"/>
          <w:szCs w:val="24"/>
        </w:rPr>
        <w:t>учащихся</w:t>
      </w:r>
      <w:r w:rsidR="00113F90" w:rsidRPr="009125CD">
        <w:rPr>
          <w:rFonts w:ascii="Times New Roman" w:hAnsi="Times New Roman" w:cs="Times New Roman"/>
          <w:sz w:val="24"/>
          <w:szCs w:val="24"/>
        </w:rPr>
        <w:t xml:space="preserve">, в том числе обучения работы со словарями. </w:t>
      </w:r>
    </w:p>
    <w:p w:rsidR="005C1BAF" w:rsidRPr="009125CD" w:rsidRDefault="007C23E4" w:rsidP="005E6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 xml:space="preserve">Прикладное значение Всероссийского мероприятия «День словаря». </w:t>
      </w:r>
      <w:r w:rsidR="008246AE" w:rsidRPr="009125CD">
        <w:rPr>
          <w:rFonts w:ascii="Times New Roman" w:hAnsi="Times New Roman" w:cs="Times New Roman"/>
          <w:sz w:val="24"/>
          <w:szCs w:val="24"/>
        </w:rPr>
        <w:t xml:space="preserve">В </w:t>
      </w:r>
      <w:r w:rsidR="00E4505D" w:rsidRPr="009125CD">
        <w:rPr>
          <w:rFonts w:ascii="Times New Roman" w:hAnsi="Times New Roman" w:cs="Times New Roman"/>
          <w:sz w:val="24"/>
          <w:szCs w:val="24"/>
        </w:rPr>
        <w:t xml:space="preserve">ходе </w:t>
      </w:r>
      <w:r w:rsidR="008246AE" w:rsidRPr="009125CD">
        <w:rPr>
          <w:rFonts w:ascii="Times New Roman" w:hAnsi="Times New Roman" w:cs="Times New Roman"/>
          <w:sz w:val="24"/>
          <w:szCs w:val="24"/>
        </w:rPr>
        <w:t>проведения мероприятия его участники должны понять</w:t>
      </w:r>
      <w:r w:rsidR="005C1BAF" w:rsidRPr="009125CD">
        <w:rPr>
          <w:rFonts w:ascii="Times New Roman" w:hAnsi="Times New Roman" w:cs="Times New Roman"/>
          <w:sz w:val="24"/>
          <w:szCs w:val="24"/>
        </w:rPr>
        <w:t>:</w:t>
      </w:r>
    </w:p>
    <w:p w:rsidR="005C1BAF" w:rsidRPr="009125CD" w:rsidRDefault="005C1BAF" w:rsidP="005E6B50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какие виды словарей существуют;</w:t>
      </w:r>
    </w:p>
    <w:p w:rsidR="005C1BAF" w:rsidRPr="009125CD" w:rsidRDefault="008246AE" w:rsidP="005E6B50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 xml:space="preserve">в каких формах </w:t>
      </w:r>
      <w:r w:rsidR="005C1BAF" w:rsidRPr="009125CD">
        <w:rPr>
          <w:rFonts w:ascii="Times New Roman" w:hAnsi="Times New Roman" w:cs="Times New Roman"/>
          <w:sz w:val="24"/>
          <w:szCs w:val="24"/>
        </w:rPr>
        <w:t>словари</w:t>
      </w:r>
      <w:r w:rsidRPr="009125CD">
        <w:rPr>
          <w:rFonts w:ascii="Times New Roman" w:hAnsi="Times New Roman" w:cs="Times New Roman"/>
          <w:sz w:val="24"/>
          <w:szCs w:val="24"/>
        </w:rPr>
        <w:t xml:space="preserve"> существуют</w:t>
      </w:r>
      <w:r w:rsidR="005C1BAF" w:rsidRPr="009125CD">
        <w:rPr>
          <w:rFonts w:ascii="Times New Roman" w:hAnsi="Times New Roman" w:cs="Times New Roman"/>
          <w:sz w:val="24"/>
          <w:szCs w:val="24"/>
        </w:rPr>
        <w:t>;</w:t>
      </w:r>
    </w:p>
    <w:p w:rsidR="005C1BAF" w:rsidRPr="009125CD" w:rsidRDefault="004F3BE5" w:rsidP="005E6B50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 xml:space="preserve">по каким признакам </w:t>
      </w:r>
      <w:r w:rsidR="005C1BAF" w:rsidRPr="009125CD">
        <w:rPr>
          <w:rFonts w:ascii="Times New Roman" w:hAnsi="Times New Roman" w:cs="Times New Roman"/>
          <w:sz w:val="24"/>
          <w:szCs w:val="24"/>
        </w:rPr>
        <w:t>словари</w:t>
      </w:r>
      <w:r w:rsidRPr="009125CD">
        <w:rPr>
          <w:rFonts w:ascii="Times New Roman" w:hAnsi="Times New Roman" w:cs="Times New Roman"/>
          <w:sz w:val="24"/>
          <w:szCs w:val="24"/>
        </w:rPr>
        <w:t xml:space="preserve"> си</w:t>
      </w:r>
      <w:r w:rsidR="005C1BAF" w:rsidRPr="009125CD">
        <w:rPr>
          <w:rFonts w:ascii="Times New Roman" w:hAnsi="Times New Roman" w:cs="Times New Roman"/>
          <w:sz w:val="24"/>
          <w:szCs w:val="24"/>
        </w:rPr>
        <w:t>стематизированы;</w:t>
      </w:r>
    </w:p>
    <w:p w:rsidR="008246AE" w:rsidRPr="009125CD" w:rsidRDefault="004F3BE5" w:rsidP="005E6B50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 xml:space="preserve">как </w:t>
      </w:r>
      <w:r w:rsidR="005C1BAF" w:rsidRPr="009125CD">
        <w:rPr>
          <w:rFonts w:ascii="Times New Roman" w:hAnsi="Times New Roman" w:cs="Times New Roman"/>
          <w:sz w:val="24"/>
          <w:szCs w:val="24"/>
        </w:rPr>
        <w:t xml:space="preserve">словари </w:t>
      </w:r>
      <w:r w:rsidR="001543F1" w:rsidRPr="009125CD">
        <w:rPr>
          <w:rFonts w:ascii="Times New Roman" w:hAnsi="Times New Roman" w:cs="Times New Roman"/>
          <w:sz w:val="24"/>
          <w:szCs w:val="24"/>
        </w:rPr>
        <w:t>могут быть использованы</w:t>
      </w:r>
      <w:r w:rsidR="00FC433D" w:rsidRPr="009125CD">
        <w:rPr>
          <w:rFonts w:ascii="Times New Roman" w:hAnsi="Times New Roman" w:cs="Times New Roman"/>
          <w:sz w:val="24"/>
          <w:szCs w:val="24"/>
        </w:rPr>
        <w:t xml:space="preserve"> в учебе, работе и повседневной жизни</w:t>
      </w:r>
      <w:r w:rsidR="001543F1" w:rsidRPr="009125CD">
        <w:rPr>
          <w:rFonts w:ascii="Times New Roman" w:hAnsi="Times New Roman" w:cs="Times New Roman"/>
          <w:sz w:val="24"/>
          <w:szCs w:val="24"/>
        </w:rPr>
        <w:t>.</w:t>
      </w:r>
    </w:p>
    <w:p w:rsidR="0085589A" w:rsidRPr="009125CD" w:rsidRDefault="0085589A" w:rsidP="005E6B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52B0" w:rsidRPr="009125CD" w:rsidRDefault="00BB52B0" w:rsidP="005E6B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52B0" w:rsidRPr="009125CD" w:rsidRDefault="00BB52B0" w:rsidP="005E6B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52B0" w:rsidRPr="009125CD" w:rsidRDefault="00BB52B0" w:rsidP="005E6B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1285" w:rsidRPr="009125CD" w:rsidRDefault="00DF3B8C" w:rsidP="005E6B50">
      <w:pPr>
        <w:pStyle w:val="a6"/>
        <w:spacing w:after="0" w:line="360" w:lineRule="auto"/>
        <w:ind w:right="131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125CD">
        <w:rPr>
          <w:rFonts w:ascii="Times New Roman" w:hAnsi="Times New Roman"/>
          <w:color w:val="auto"/>
          <w:sz w:val="24"/>
          <w:szCs w:val="24"/>
        </w:rPr>
        <w:lastRenderedPageBreak/>
        <w:t xml:space="preserve">1.2. </w:t>
      </w:r>
      <w:r w:rsidR="007C528C" w:rsidRPr="009125CD">
        <w:rPr>
          <w:rFonts w:ascii="Times New Roman" w:hAnsi="Times New Roman"/>
          <w:color w:val="auto"/>
          <w:sz w:val="24"/>
          <w:szCs w:val="24"/>
        </w:rPr>
        <w:t>П</w:t>
      </w:r>
      <w:r w:rsidR="004D1285" w:rsidRPr="009125CD">
        <w:rPr>
          <w:rFonts w:ascii="Times New Roman" w:hAnsi="Times New Roman"/>
          <w:color w:val="auto"/>
          <w:sz w:val="24"/>
          <w:szCs w:val="24"/>
        </w:rPr>
        <w:t xml:space="preserve">одходы к формированию рабочей группы по организации </w:t>
      </w:r>
      <w:r w:rsidR="0085589A" w:rsidRPr="009125CD">
        <w:rPr>
          <w:rFonts w:ascii="Times New Roman" w:hAnsi="Times New Roman"/>
          <w:color w:val="auto"/>
          <w:sz w:val="24"/>
          <w:szCs w:val="24"/>
        </w:rPr>
        <w:t xml:space="preserve">Всероссийского </w:t>
      </w:r>
      <w:r w:rsidR="007C528C" w:rsidRPr="009125CD">
        <w:rPr>
          <w:rFonts w:ascii="Times New Roman" w:hAnsi="Times New Roman"/>
          <w:color w:val="auto"/>
          <w:sz w:val="24"/>
          <w:szCs w:val="24"/>
        </w:rPr>
        <w:t>мероприятия</w:t>
      </w:r>
      <w:r w:rsidR="0085589A" w:rsidRPr="009125CD">
        <w:rPr>
          <w:rFonts w:ascii="Times New Roman" w:hAnsi="Times New Roman"/>
          <w:color w:val="auto"/>
          <w:sz w:val="24"/>
          <w:szCs w:val="24"/>
        </w:rPr>
        <w:t xml:space="preserve"> «День словаря»</w:t>
      </w:r>
    </w:p>
    <w:p w:rsidR="0085589A" w:rsidRPr="009125CD" w:rsidRDefault="0085589A" w:rsidP="005E6B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9EC" w:rsidRPr="009125CD" w:rsidRDefault="004769EC" w:rsidP="005E6B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Организационно-техническое обеспечение </w:t>
      </w:r>
      <w:r w:rsidR="000B2EBE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мероприятия «День словаря»</w:t>
      </w:r>
      <w:r w:rsidR="0085589A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EBE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Рабочая группа в</w:t>
      </w: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сероссийского </w:t>
      </w:r>
      <w:r w:rsidR="000B2EBE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«День словаря»</w:t>
      </w:r>
      <w:r w:rsidR="0085589A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Рабочая группа)</w:t>
      </w:r>
      <w:r w:rsidR="000B2EBE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 которой </w:t>
      </w:r>
      <w:r w:rsidR="00BB52B0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r w:rsidR="00C77CBB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 </w:t>
      </w:r>
      <w:r w:rsidR="000B2EBE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 НП «Родное слово»</w:t>
      </w: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69EC" w:rsidRPr="009125CD" w:rsidRDefault="004769EC" w:rsidP="005E6B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r w:rsidR="0085589A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группы</w:t>
      </w: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входят:</w:t>
      </w:r>
    </w:p>
    <w:p w:rsidR="004769EC" w:rsidRPr="009125CD" w:rsidRDefault="004769EC" w:rsidP="005E6B50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системы методической поддержки преподавания гуманитарных</w:t>
      </w:r>
      <w:r w:rsidR="00DC7B94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(методисты, сотрудники системы повышения квалификации);</w:t>
      </w:r>
    </w:p>
    <w:p w:rsidR="004769EC" w:rsidRPr="009125CD" w:rsidRDefault="004769EC" w:rsidP="005E6B50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</w:t>
      </w:r>
      <w:r w:rsidR="00DC7B94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администраций общеобразовательных организаций</w:t>
      </w:r>
      <w:r w:rsidR="000B2EBE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66AB" w:rsidRPr="009125CD" w:rsidRDefault="008966AB" w:rsidP="005E6B50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учителя-предметники;</w:t>
      </w:r>
    </w:p>
    <w:p w:rsidR="000B2EBE" w:rsidRPr="009125CD" w:rsidRDefault="008966AB" w:rsidP="005E6B50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НП «Родное слово».</w:t>
      </w:r>
      <w:r w:rsidR="000B2EBE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4B39" w:rsidRPr="009125CD" w:rsidRDefault="00F44B39" w:rsidP="005E6B50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членов Рабочей группы не менее 15 человек.</w:t>
      </w:r>
    </w:p>
    <w:p w:rsidR="0085589A" w:rsidRPr="009125CD" w:rsidRDefault="0085589A" w:rsidP="005E6B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EBE" w:rsidRPr="009125CD" w:rsidRDefault="000B2EBE" w:rsidP="005E6B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и полномочия Рабочей группы по организации мероприятия</w:t>
      </w:r>
    </w:p>
    <w:p w:rsidR="000B2EBE" w:rsidRPr="009125CD" w:rsidRDefault="000B2EBE" w:rsidP="005E6B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по организации мероприятия:</w:t>
      </w:r>
    </w:p>
    <w:p w:rsidR="000B2EBE" w:rsidRPr="009125CD" w:rsidRDefault="000B2EBE" w:rsidP="005E6B5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</w:t>
      </w:r>
      <w:r w:rsidR="00C246B9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программы проведения всероссийского мероприятия «День</w:t>
      </w:r>
      <w:r w:rsidR="0085589A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словаря» на федеральном уровне.</w:t>
      </w:r>
    </w:p>
    <w:p w:rsidR="00C246B9" w:rsidRPr="009125CD" w:rsidRDefault="00C246B9" w:rsidP="005E6B5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структуру программы проведения всероссийского мероприятия «День </w:t>
      </w:r>
      <w:r w:rsidR="0085589A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словаря» на региональном уровне.</w:t>
      </w:r>
    </w:p>
    <w:p w:rsidR="000B2EBE" w:rsidRPr="009125CD" w:rsidRDefault="000B2EBE" w:rsidP="005E6B5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методические рекомендации проведения всероссийского мероприятия «День словаря» по организационно-технологической модели.</w:t>
      </w:r>
    </w:p>
    <w:p w:rsidR="000B2EBE" w:rsidRPr="009125CD" w:rsidRDefault="000B2EBE" w:rsidP="005E6B5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оформляет организационно-техническую документацию,</w:t>
      </w:r>
      <w:r w:rsidR="00C77CBB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 для подготовки и проведения всероссийского мероприятия «День словаря»:</w:t>
      </w:r>
    </w:p>
    <w:p w:rsidR="000B2EBE" w:rsidRPr="009125CD" w:rsidRDefault="000B2EBE" w:rsidP="005E6B50">
      <w:pPr>
        <w:pStyle w:val="a3"/>
        <w:numPr>
          <w:ilvl w:val="1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для специалистов, задействованных в проведении мероприятия;</w:t>
      </w:r>
    </w:p>
    <w:p w:rsidR="000B2EBE" w:rsidRPr="009125CD" w:rsidRDefault="000B2EBE" w:rsidP="005E6B50">
      <w:pPr>
        <w:pStyle w:val="a3"/>
        <w:numPr>
          <w:ilvl w:val="1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5589A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проведения мероприятия.</w:t>
      </w:r>
    </w:p>
    <w:p w:rsidR="000B2EBE" w:rsidRPr="009125CD" w:rsidRDefault="000B2EBE" w:rsidP="005E6B5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план организационных мероприятий по подготовке всероссийского мероприятия «День словаря», включающих в себя:</w:t>
      </w:r>
    </w:p>
    <w:p w:rsidR="00C77CBB" w:rsidRPr="009125CD" w:rsidRDefault="000B2EBE" w:rsidP="005E6B50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проведения </w:t>
      </w:r>
      <w:r w:rsidR="00C246B9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мероприятия «День словаря»</w:t>
      </w:r>
      <w:r w:rsidR="00C77CBB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246B9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5FF4" w:rsidRPr="009125CD" w:rsidRDefault="000B2EBE" w:rsidP="005E6B50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целевой аудитории в сети Интернет </w:t>
      </w:r>
      <w:r w:rsidR="00C65FF4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C65FF4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мероприятия «День словаря»;</w:t>
      </w:r>
    </w:p>
    <w:p w:rsidR="000B2EBE" w:rsidRPr="009125CD" w:rsidRDefault="000B2EBE" w:rsidP="005E6B50">
      <w:pPr>
        <w:pStyle w:val="a3"/>
        <w:numPr>
          <w:ilvl w:val="2"/>
          <w:numId w:val="20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регламента проведения мероприятий, включающего: сроки и план</w:t>
      </w:r>
      <w:r w:rsidR="00C65FF4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89A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проведения;</w:t>
      </w:r>
    </w:p>
    <w:p w:rsidR="000B2EBE" w:rsidRPr="009125CD" w:rsidRDefault="000B2EBE" w:rsidP="005E6B50">
      <w:pPr>
        <w:pStyle w:val="a3"/>
        <w:numPr>
          <w:ilvl w:val="2"/>
          <w:numId w:val="20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списка </w:t>
      </w:r>
      <w:r w:rsidR="00C65FF4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оргкомитета для проведения конкурса «Словарный урок»</w:t>
      </w: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B2EBE" w:rsidRPr="009125CD" w:rsidRDefault="000B2EBE" w:rsidP="005E6B50">
      <w:pPr>
        <w:pStyle w:val="a3"/>
        <w:numPr>
          <w:ilvl w:val="2"/>
          <w:numId w:val="20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подгото</w:t>
      </w:r>
      <w:r w:rsidR="0085589A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 демонстрационных материалов;</w:t>
      </w:r>
    </w:p>
    <w:p w:rsidR="000B2EBE" w:rsidRPr="009125CD" w:rsidRDefault="000B2EBE" w:rsidP="005E6B50">
      <w:pPr>
        <w:pStyle w:val="a3"/>
        <w:numPr>
          <w:ilvl w:val="2"/>
          <w:numId w:val="20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требований к обеспечению помещением, оргтехникой и материально-техническим оборудованием, достаточным для проведения Конкурса.</w:t>
      </w:r>
    </w:p>
    <w:p w:rsidR="000B2EBE" w:rsidRPr="009125CD" w:rsidRDefault="000B2EBE" w:rsidP="005E6B5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</w:t>
      </w:r>
      <w:r w:rsidR="00C77CBB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всероссийское</w:t>
      </w:r>
      <w:r w:rsidR="00C65FF4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C77CBB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65FF4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 словаря» </w:t>
      </w: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(общее число участников – не менее </w:t>
      </w:r>
      <w:r w:rsidR="00C65FF4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230 </w:t>
      </w: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человек; охват</w:t>
      </w:r>
      <w:r w:rsidR="00F9533F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FF4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субъекты</w:t>
      </w: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Федерации).</w:t>
      </w:r>
    </w:p>
    <w:p w:rsidR="005014B2" w:rsidRPr="009125CD" w:rsidRDefault="005014B2" w:rsidP="005E6B5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589A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 всероссийский семинар по обсуждению эффективных форм мероприятий в рамках всероссийского мероприятия «День словаря»</w:t>
      </w:r>
      <w:r w:rsidR="0085589A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FF4" w:rsidRPr="009125CD" w:rsidRDefault="0085589A" w:rsidP="005E6B5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Организовывает и проводит</w:t>
      </w:r>
      <w:r w:rsidR="00C65FF4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«Словарный урок»</w:t>
      </w: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всероссийского мероприятие «День словаря»  (общее число участников – не менее 150 человек; охват - все субъекты Российской Федерации)</w:t>
      </w:r>
      <w:r w:rsidR="000B2EBE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1E4F" w:rsidRPr="009125CD" w:rsidRDefault="00671E4F" w:rsidP="005E6B5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методические рекомендации по проведению Словарных уроков в рамках всероссийского мероприятия «День словаря» для руководителей школ, учителей русского языка и литературы, учителей предметников.</w:t>
      </w:r>
    </w:p>
    <w:p w:rsidR="005014B2" w:rsidRPr="009125CD" w:rsidRDefault="005014B2" w:rsidP="005E6B5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 с Заказчиком разработанные материалы по проведению всероссийского мероприятия «День словаря».</w:t>
      </w:r>
    </w:p>
    <w:p w:rsidR="00671E4F" w:rsidRPr="009125CD" w:rsidRDefault="00671E4F" w:rsidP="005E6B5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отчет по итогам проведения всероссийского мероприятия «День словаря». </w:t>
      </w:r>
    </w:p>
    <w:p w:rsidR="00C65FF4" w:rsidRPr="009125CD" w:rsidRDefault="00C65FF4" w:rsidP="005E6B50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FF4" w:rsidRPr="009125CD" w:rsidRDefault="00BB52B0" w:rsidP="005E6B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</w:t>
      </w:r>
      <w:r w:rsidR="000B2EBE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</w:t>
      </w:r>
      <w:r w:rsidR="00C65FF4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0B2EBE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C65FF4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9533F" w:rsidRPr="0091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сайте НП «Родное слово».</w:t>
      </w:r>
    </w:p>
    <w:p w:rsidR="00F9533F" w:rsidRPr="009125CD" w:rsidRDefault="00F9533F" w:rsidP="005E6B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445" w:rsidRPr="009125CD" w:rsidRDefault="00512445" w:rsidP="005E6B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285" w:rsidRPr="009125CD" w:rsidRDefault="00C673FC" w:rsidP="005E6B50">
      <w:pPr>
        <w:pStyle w:val="a6"/>
        <w:numPr>
          <w:ilvl w:val="0"/>
          <w:numId w:val="1"/>
        </w:numPr>
        <w:spacing w:after="0" w:line="360" w:lineRule="auto"/>
        <w:ind w:right="131"/>
        <w:rPr>
          <w:rFonts w:ascii="Times New Roman" w:hAnsi="Times New Roman"/>
          <w:color w:val="auto"/>
          <w:sz w:val="24"/>
          <w:szCs w:val="24"/>
        </w:rPr>
      </w:pPr>
      <w:r w:rsidRPr="009125CD">
        <w:rPr>
          <w:rFonts w:ascii="Times New Roman" w:hAnsi="Times New Roman"/>
          <w:color w:val="auto"/>
          <w:sz w:val="24"/>
          <w:szCs w:val="24"/>
        </w:rPr>
        <w:t>Программа</w:t>
      </w:r>
      <w:r w:rsidR="004D1285" w:rsidRPr="009125CD">
        <w:rPr>
          <w:rFonts w:ascii="Times New Roman" w:hAnsi="Times New Roman"/>
          <w:color w:val="auto"/>
          <w:sz w:val="24"/>
          <w:szCs w:val="24"/>
        </w:rPr>
        <w:t xml:space="preserve"> проведения всероссийского мероприятия «День словаря» на фед</w:t>
      </w:r>
      <w:r w:rsidRPr="009125CD">
        <w:rPr>
          <w:rFonts w:ascii="Times New Roman" w:hAnsi="Times New Roman"/>
          <w:color w:val="auto"/>
          <w:sz w:val="24"/>
          <w:szCs w:val="24"/>
        </w:rPr>
        <w:t>еральном и региональных уровнях</w:t>
      </w:r>
    </w:p>
    <w:p w:rsidR="00512445" w:rsidRPr="009125CD" w:rsidRDefault="00512445" w:rsidP="005E6B50">
      <w:pPr>
        <w:pStyle w:val="a6"/>
        <w:spacing w:after="0" w:line="360" w:lineRule="auto"/>
        <w:ind w:left="360" w:right="131"/>
        <w:rPr>
          <w:rFonts w:ascii="Times New Roman" w:hAnsi="Times New Roman"/>
          <w:color w:val="auto"/>
          <w:sz w:val="24"/>
          <w:szCs w:val="24"/>
        </w:rPr>
      </w:pPr>
    </w:p>
    <w:p w:rsidR="00085A29" w:rsidRPr="009125CD" w:rsidRDefault="00933C1F" w:rsidP="005E6B50">
      <w:pPr>
        <w:pStyle w:val="a6"/>
        <w:spacing w:after="0" w:line="360" w:lineRule="auto"/>
        <w:ind w:left="426" w:right="131"/>
        <w:jc w:val="left"/>
        <w:rPr>
          <w:rFonts w:ascii="Times New Roman" w:hAnsi="Times New Roman"/>
          <w:color w:val="auto"/>
          <w:sz w:val="24"/>
          <w:szCs w:val="24"/>
        </w:rPr>
      </w:pPr>
      <w:r w:rsidRPr="009125CD">
        <w:rPr>
          <w:rFonts w:ascii="Times New Roman" w:hAnsi="Times New Roman"/>
          <w:color w:val="auto"/>
          <w:sz w:val="24"/>
          <w:szCs w:val="24"/>
        </w:rPr>
        <w:t>2.1.</w:t>
      </w:r>
      <w:r w:rsidR="000B2EBE" w:rsidRPr="009125CD">
        <w:rPr>
          <w:rFonts w:ascii="Times New Roman" w:hAnsi="Times New Roman"/>
          <w:color w:val="auto"/>
          <w:sz w:val="24"/>
          <w:szCs w:val="24"/>
        </w:rPr>
        <w:t>Организация и проведение всероссий</w:t>
      </w:r>
      <w:r w:rsidR="00F738D0" w:rsidRPr="009125CD">
        <w:rPr>
          <w:rFonts w:ascii="Times New Roman" w:hAnsi="Times New Roman"/>
          <w:color w:val="auto"/>
          <w:sz w:val="24"/>
          <w:szCs w:val="24"/>
        </w:rPr>
        <w:t>ского конкурса «Словарный урок»</w:t>
      </w:r>
    </w:p>
    <w:p w:rsidR="00D548BB" w:rsidRPr="009125CD" w:rsidRDefault="00D548BB" w:rsidP="005E6B50">
      <w:pPr>
        <w:pStyle w:val="a6"/>
        <w:spacing w:after="0" w:line="360" w:lineRule="auto"/>
        <w:ind w:left="709" w:right="131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D548BB" w:rsidRPr="009125CD" w:rsidRDefault="00D548BB" w:rsidP="005E6B50">
      <w:pPr>
        <w:pStyle w:val="a6"/>
        <w:spacing w:after="0" w:line="360" w:lineRule="auto"/>
        <w:ind w:left="709" w:right="131"/>
        <w:rPr>
          <w:rFonts w:ascii="Times New Roman" w:hAnsi="Times New Roman"/>
          <w:color w:val="auto"/>
          <w:sz w:val="24"/>
          <w:szCs w:val="24"/>
        </w:rPr>
      </w:pPr>
      <w:r w:rsidRPr="009125CD">
        <w:rPr>
          <w:rFonts w:ascii="Times New Roman" w:hAnsi="Times New Roman"/>
          <w:color w:val="auto"/>
          <w:sz w:val="24"/>
          <w:szCs w:val="24"/>
        </w:rPr>
        <w:t>Концепция</w:t>
      </w:r>
      <w:r w:rsidR="00933C1F" w:rsidRPr="009125CD">
        <w:rPr>
          <w:rFonts w:ascii="Times New Roman" w:hAnsi="Times New Roman"/>
          <w:color w:val="auto"/>
          <w:sz w:val="24"/>
          <w:szCs w:val="24"/>
        </w:rPr>
        <w:t xml:space="preserve"> проведение всероссий</w:t>
      </w:r>
      <w:r w:rsidR="00F738D0" w:rsidRPr="009125CD">
        <w:rPr>
          <w:rFonts w:ascii="Times New Roman" w:hAnsi="Times New Roman"/>
          <w:color w:val="auto"/>
          <w:sz w:val="24"/>
          <w:szCs w:val="24"/>
        </w:rPr>
        <w:t>ского конкурса «Словарный урок»</w:t>
      </w:r>
    </w:p>
    <w:p w:rsidR="00F738D0" w:rsidRPr="009125CD" w:rsidRDefault="00F738D0" w:rsidP="005E6B50">
      <w:pPr>
        <w:pStyle w:val="a6"/>
        <w:spacing w:after="0" w:line="360" w:lineRule="auto"/>
        <w:ind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851B8C" w:rsidRPr="009125CD" w:rsidRDefault="00851B8C" w:rsidP="005E6B50">
      <w:pPr>
        <w:pStyle w:val="a6"/>
        <w:spacing w:after="0" w:line="360" w:lineRule="auto"/>
        <w:ind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Вопрос по обогащению словарного запаса современного школьника сегодня очень актуален. В условиях научного прогресса в обиход входят все новые и новые слова, многие из которых трудны и непонятны. Поэтому первостепенной задачей учителя является работа над обогащением и уточнением словарного запаса школьников: чем большим количеством 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lastRenderedPageBreak/>
        <w:t>слов владеет человек, тем точнее реализуется коммуникация между людьми, как в устной, так и в письменной форме.</w:t>
      </w:r>
    </w:p>
    <w:p w:rsidR="00D548BB" w:rsidRPr="009125CD" w:rsidRDefault="00F11968" w:rsidP="005E6B50">
      <w:pPr>
        <w:pStyle w:val="a6"/>
        <w:spacing w:after="0" w:line="360" w:lineRule="auto"/>
        <w:ind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Важнейшим компонентом процесса развития языковой личности является формирование умения пользоваться словарями в учебно-познавательной деятельности как источником знания и средством саморазвития. Несомненным является тот факт, что словари играют неоценимую роль в процессе </w:t>
      </w:r>
      <w:r w:rsidR="00851B8C" w:rsidRPr="009125CD">
        <w:rPr>
          <w:rFonts w:ascii="Times New Roman" w:hAnsi="Times New Roman"/>
          <w:b w:val="0"/>
          <w:color w:val="auto"/>
          <w:sz w:val="24"/>
          <w:szCs w:val="24"/>
        </w:rPr>
        <w:t>обучения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</w:p>
    <w:p w:rsidR="00851B8C" w:rsidRPr="009125CD" w:rsidRDefault="00851B8C" w:rsidP="005E6B50">
      <w:pPr>
        <w:pStyle w:val="a6"/>
        <w:spacing w:after="0" w:line="360" w:lineRule="auto"/>
        <w:ind w:right="131" w:firstLine="709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5C2ADF" w:rsidRPr="009125CD" w:rsidRDefault="0096448B" w:rsidP="005E6B50">
      <w:pPr>
        <w:pStyle w:val="a6"/>
        <w:spacing w:after="0" w:line="360" w:lineRule="auto"/>
        <w:ind w:right="131"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9125CD">
        <w:rPr>
          <w:rFonts w:ascii="Times New Roman" w:hAnsi="Times New Roman"/>
          <w:color w:val="auto"/>
          <w:sz w:val="24"/>
          <w:szCs w:val="24"/>
        </w:rPr>
        <w:t>Порядок проведения всероссийского конкурса «Словарный урок».</w:t>
      </w:r>
    </w:p>
    <w:p w:rsidR="00906A02" w:rsidRPr="009125CD" w:rsidRDefault="00906A02" w:rsidP="005E6B50">
      <w:pPr>
        <w:pStyle w:val="a6"/>
        <w:spacing w:after="0" w:line="360" w:lineRule="auto"/>
        <w:ind w:right="131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Порядок проведения всероссийского конкурса «Словарный урок»</w:t>
      </w:r>
      <w:r w:rsidR="00512445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(далее - Конкурс)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определяется соответствующим Положением.</w:t>
      </w:r>
    </w:p>
    <w:p w:rsidR="00906A02" w:rsidRPr="009125CD" w:rsidRDefault="00906A02" w:rsidP="005E6B50">
      <w:pPr>
        <w:pStyle w:val="a6"/>
        <w:spacing w:after="0" w:line="360" w:lineRule="auto"/>
        <w:ind w:right="131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Положение о проведении </w:t>
      </w:r>
      <w:r w:rsidR="00512445" w:rsidRPr="009125CD">
        <w:rPr>
          <w:rFonts w:ascii="Times New Roman" w:hAnsi="Times New Roman"/>
          <w:b w:val="0"/>
          <w:color w:val="auto"/>
          <w:sz w:val="24"/>
          <w:szCs w:val="24"/>
        </w:rPr>
        <w:t>Конкурса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разрабатывается и утверждается </w:t>
      </w:r>
      <w:r w:rsidR="007268A4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организатором </w:t>
      </w:r>
      <w:r w:rsidR="00EA0BB4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конкурса - 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НП «Родное слово»</w:t>
      </w:r>
      <w:r w:rsidR="00EA0BB4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(далее </w:t>
      </w:r>
      <w:r w:rsidR="007268A4" w:rsidRPr="009125CD">
        <w:rPr>
          <w:rFonts w:ascii="Times New Roman" w:hAnsi="Times New Roman"/>
          <w:b w:val="0"/>
          <w:color w:val="auto"/>
          <w:sz w:val="24"/>
          <w:szCs w:val="24"/>
        </w:rPr>
        <w:t>Организатор</w:t>
      </w:r>
      <w:r w:rsidR="00EA0BB4" w:rsidRPr="009125CD"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E208F6" w:rsidRPr="009125CD" w:rsidRDefault="00E208F6" w:rsidP="005E6B50">
      <w:pPr>
        <w:pStyle w:val="a6"/>
        <w:spacing w:after="0" w:line="360" w:lineRule="auto"/>
        <w:ind w:right="131"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6448B" w:rsidRPr="009125CD" w:rsidRDefault="00906A02" w:rsidP="005E6B50">
      <w:pPr>
        <w:pStyle w:val="a6"/>
        <w:spacing w:after="0" w:line="360" w:lineRule="auto"/>
        <w:ind w:right="131"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9125CD">
        <w:rPr>
          <w:rFonts w:ascii="Times New Roman" w:hAnsi="Times New Roman"/>
          <w:color w:val="auto"/>
          <w:sz w:val="24"/>
          <w:szCs w:val="24"/>
        </w:rPr>
        <w:t>Условия проведения конкурса.</w:t>
      </w:r>
    </w:p>
    <w:p w:rsidR="00C93F34" w:rsidRPr="009125CD" w:rsidRDefault="00C93F34" w:rsidP="005E6B50">
      <w:pPr>
        <w:pStyle w:val="a6"/>
        <w:numPr>
          <w:ilvl w:val="1"/>
          <w:numId w:val="22"/>
        </w:numPr>
        <w:tabs>
          <w:tab w:val="left" w:pos="1134"/>
        </w:tabs>
        <w:spacing w:after="0" w:line="360" w:lineRule="auto"/>
        <w:ind w:left="0" w:right="131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Участниками </w:t>
      </w:r>
      <w:r w:rsidR="00512445" w:rsidRPr="009125CD">
        <w:rPr>
          <w:rFonts w:ascii="Times New Roman" w:hAnsi="Times New Roman"/>
          <w:b w:val="0"/>
          <w:color w:val="auto"/>
          <w:sz w:val="24"/>
          <w:szCs w:val="24"/>
        </w:rPr>
        <w:t>Конкурса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512445" w:rsidRPr="009125CD">
        <w:rPr>
          <w:rFonts w:ascii="Times New Roman" w:hAnsi="Times New Roman"/>
          <w:b w:val="0"/>
          <w:color w:val="auto"/>
          <w:sz w:val="24"/>
          <w:szCs w:val="24"/>
        </w:rPr>
        <w:t>могут быть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учите</w:t>
      </w:r>
      <w:r w:rsidR="00F9533F" w:rsidRPr="009125CD">
        <w:rPr>
          <w:rFonts w:ascii="Times New Roman" w:hAnsi="Times New Roman"/>
          <w:b w:val="0"/>
          <w:color w:val="auto"/>
          <w:sz w:val="24"/>
          <w:szCs w:val="24"/>
        </w:rPr>
        <w:t>ля начальных классов и учителя-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предметники (русский язык и литература) общеобразовательных организаций, реализующих программы общего образования Российской Федерации.</w:t>
      </w:r>
    </w:p>
    <w:p w:rsidR="00C93F34" w:rsidRPr="009125CD" w:rsidRDefault="00512445" w:rsidP="005E6B50">
      <w:pPr>
        <w:pStyle w:val="a6"/>
        <w:numPr>
          <w:ilvl w:val="1"/>
          <w:numId w:val="22"/>
        </w:numPr>
        <w:tabs>
          <w:tab w:val="left" w:pos="1134"/>
        </w:tabs>
        <w:spacing w:after="0" w:line="360" w:lineRule="auto"/>
        <w:ind w:left="0" w:right="131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Участие в К</w:t>
      </w:r>
      <w:r w:rsidR="00C93F34" w:rsidRPr="009125CD">
        <w:rPr>
          <w:rFonts w:ascii="Times New Roman" w:hAnsi="Times New Roman"/>
          <w:b w:val="0"/>
          <w:color w:val="auto"/>
          <w:sz w:val="24"/>
          <w:szCs w:val="24"/>
        </w:rPr>
        <w:t>онкур</w:t>
      </w:r>
      <w:r w:rsidR="00BF2B45" w:rsidRPr="009125CD">
        <w:rPr>
          <w:rFonts w:ascii="Times New Roman" w:hAnsi="Times New Roman"/>
          <w:b w:val="0"/>
          <w:color w:val="auto"/>
          <w:sz w:val="24"/>
          <w:szCs w:val="24"/>
        </w:rPr>
        <w:t>с</w:t>
      </w:r>
      <w:r w:rsidR="00C93F34" w:rsidRPr="009125CD">
        <w:rPr>
          <w:rFonts w:ascii="Times New Roman" w:hAnsi="Times New Roman"/>
          <w:b w:val="0"/>
          <w:color w:val="auto"/>
          <w:sz w:val="24"/>
          <w:szCs w:val="24"/>
        </w:rPr>
        <w:t>е добровольное.</w:t>
      </w:r>
    </w:p>
    <w:p w:rsidR="00C93F34" w:rsidRPr="009125CD" w:rsidRDefault="00C93F34" w:rsidP="005E6B50">
      <w:pPr>
        <w:pStyle w:val="a6"/>
        <w:numPr>
          <w:ilvl w:val="1"/>
          <w:numId w:val="22"/>
        </w:numPr>
        <w:tabs>
          <w:tab w:val="left" w:pos="1134"/>
        </w:tabs>
        <w:spacing w:after="0" w:line="360" w:lineRule="auto"/>
        <w:ind w:left="0" w:right="131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Языком </w:t>
      </w:r>
      <w:r w:rsidR="00512445" w:rsidRPr="009125CD">
        <w:rPr>
          <w:rFonts w:ascii="Times New Roman" w:hAnsi="Times New Roman"/>
          <w:b w:val="0"/>
          <w:color w:val="auto"/>
          <w:sz w:val="24"/>
          <w:szCs w:val="24"/>
        </w:rPr>
        <w:t>Конкурса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является русский язык – государственный язык Российской Федерации.</w:t>
      </w:r>
    </w:p>
    <w:p w:rsidR="000D185C" w:rsidRPr="009125CD" w:rsidRDefault="00512445" w:rsidP="005E6B50">
      <w:pPr>
        <w:pStyle w:val="a6"/>
        <w:numPr>
          <w:ilvl w:val="1"/>
          <w:numId w:val="22"/>
        </w:numPr>
        <w:tabs>
          <w:tab w:val="left" w:pos="1134"/>
        </w:tabs>
        <w:spacing w:after="0" w:line="360" w:lineRule="auto"/>
        <w:ind w:left="0" w:right="131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Конкурс проводится на всей</w:t>
      </w:r>
      <w:r w:rsidR="000D185C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территории Российской Федерации.</w:t>
      </w:r>
    </w:p>
    <w:p w:rsidR="000D185C" w:rsidRPr="009125CD" w:rsidRDefault="000D185C" w:rsidP="005E6B50">
      <w:pPr>
        <w:pStyle w:val="a6"/>
        <w:numPr>
          <w:ilvl w:val="1"/>
          <w:numId w:val="22"/>
        </w:numPr>
        <w:tabs>
          <w:tab w:val="left" w:pos="1134"/>
        </w:tabs>
        <w:spacing w:after="0" w:line="360" w:lineRule="auto"/>
        <w:ind w:left="0" w:right="131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Конкурс проводится в дистанционном режиме</w:t>
      </w:r>
      <w:r w:rsidR="0033766E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, место проведения </w:t>
      </w:r>
      <w:r w:rsidR="00512445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- </w:t>
      </w:r>
      <w:r w:rsidR="0033766E" w:rsidRPr="009125CD">
        <w:rPr>
          <w:rFonts w:ascii="Times New Roman" w:hAnsi="Times New Roman"/>
          <w:b w:val="0"/>
          <w:color w:val="auto"/>
          <w:sz w:val="24"/>
          <w:szCs w:val="24"/>
        </w:rPr>
        <w:t>г. Москва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C93F34" w:rsidRPr="009125CD" w:rsidRDefault="00C93F34" w:rsidP="005E6B50">
      <w:pPr>
        <w:pStyle w:val="a6"/>
        <w:numPr>
          <w:ilvl w:val="1"/>
          <w:numId w:val="22"/>
        </w:numPr>
        <w:tabs>
          <w:tab w:val="left" w:pos="1134"/>
        </w:tabs>
        <w:spacing w:after="0" w:line="360" w:lineRule="auto"/>
        <w:ind w:left="0" w:right="131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О</w:t>
      </w:r>
      <w:r w:rsidR="001B2636" w:rsidRPr="009125CD">
        <w:rPr>
          <w:rFonts w:ascii="Times New Roman" w:hAnsi="Times New Roman"/>
          <w:b w:val="0"/>
          <w:color w:val="auto"/>
          <w:sz w:val="24"/>
          <w:szCs w:val="24"/>
        </w:rPr>
        <w:t>рганизатор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512445" w:rsidRPr="009125CD">
        <w:rPr>
          <w:rFonts w:ascii="Times New Roman" w:hAnsi="Times New Roman"/>
          <w:b w:val="0"/>
          <w:color w:val="auto"/>
          <w:sz w:val="24"/>
          <w:szCs w:val="24"/>
        </w:rPr>
        <w:t>Конкурса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оставляет за собой право использовать конкурсные материалы 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</w:t>
      </w:r>
      <w:r w:rsidR="002674A5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на основе согласия конкурсантов. Конкурсанты соглашаются с безвозмездной публикацией их работ или фрагментов работ любым способом и на любых носителях по усмотрению </w:t>
      </w:r>
      <w:r w:rsidR="001B2636" w:rsidRPr="009125CD">
        <w:rPr>
          <w:rFonts w:ascii="Times New Roman" w:hAnsi="Times New Roman"/>
          <w:b w:val="0"/>
          <w:color w:val="auto"/>
          <w:sz w:val="24"/>
          <w:szCs w:val="24"/>
        </w:rPr>
        <w:t>организатора</w:t>
      </w:r>
      <w:r w:rsidR="002674A5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конкурса с обязательным указанием авторства работ.</w:t>
      </w:r>
    </w:p>
    <w:p w:rsidR="00512445" w:rsidRPr="009125CD" w:rsidRDefault="00512445" w:rsidP="005E6B50">
      <w:pPr>
        <w:pStyle w:val="a6"/>
        <w:tabs>
          <w:tab w:val="left" w:pos="1134"/>
        </w:tabs>
        <w:spacing w:after="0" w:line="360" w:lineRule="auto"/>
        <w:ind w:left="349" w:right="131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906A02" w:rsidRPr="009125CD" w:rsidRDefault="00DC7B94" w:rsidP="005E6B50">
      <w:pPr>
        <w:pStyle w:val="a6"/>
        <w:spacing w:after="0" w:line="360" w:lineRule="auto"/>
        <w:ind w:right="131"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9125CD">
        <w:rPr>
          <w:rFonts w:ascii="Times New Roman" w:hAnsi="Times New Roman"/>
          <w:color w:val="auto"/>
          <w:sz w:val="24"/>
          <w:szCs w:val="24"/>
        </w:rPr>
        <w:t>Положение о К</w:t>
      </w:r>
      <w:r w:rsidR="00906A02" w:rsidRPr="009125CD">
        <w:rPr>
          <w:rFonts w:ascii="Times New Roman" w:hAnsi="Times New Roman"/>
          <w:color w:val="auto"/>
          <w:sz w:val="24"/>
          <w:szCs w:val="24"/>
        </w:rPr>
        <w:t>онкурсе.</w:t>
      </w:r>
    </w:p>
    <w:p w:rsidR="00476DC2" w:rsidRPr="009125CD" w:rsidRDefault="00476DC2" w:rsidP="005E6B50">
      <w:pPr>
        <w:pStyle w:val="a6"/>
        <w:numPr>
          <w:ilvl w:val="1"/>
          <w:numId w:val="23"/>
        </w:numPr>
        <w:spacing w:after="0" w:line="360" w:lineRule="auto"/>
        <w:ind w:left="0" w:right="131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Положение</w:t>
      </w:r>
      <w:r w:rsidR="00DC7B94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о Конкурсе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у</w:t>
      </w:r>
      <w:r w:rsidR="008B7A9D" w:rsidRPr="009125CD">
        <w:rPr>
          <w:rFonts w:ascii="Times New Roman" w:hAnsi="Times New Roman"/>
          <w:b w:val="0"/>
          <w:color w:val="auto"/>
          <w:sz w:val="24"/>
          <w:szCs w:val="24"/>
        </w:rPr>
        <w:t>тверждает порядок организации и</w:t>
      </w:r>
      <w:r w:rsidR="00907C9B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проведения </w:t>
      </w:r>
      <w:r w:rsidR="008B7A9D" w:rsidRPr="009125CD">
        <w:rPr>
          <w:rFonts w:ascii="Times New Roman" w:hAnsi="Times New Roman"/>
          <w:b w:val="0"/>
          <w:color w:val="auto"/>
          <w:sz w:val="24"/>
          <w:szCs w:val="24"/>
        </w:rPr>
        <w:t>Конкурса, а также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порядок участия в Конкурсе и оп</w:t>
      </w:r>
      <w:r w:rsidR="00DC7B94" w:rsidRPr="009125CD">
        <w:rPr>
          <w:rFonts w:ascii="Times New Roman" w:hAnsi="Times New Roman"/>
          <w:b w:val="0"/>
          <w:color w:val="auto"/>
          <w:sz w:val="24"/>
          <w:szCs w:val="24"/>
        </w:rPr>
        <w:t>ределение победителей К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онкурса.</w:t>
      </w:r>
    </w:p>
    <w:p w:rsidR="00476DC2" w:rsidRPr="009125CD" w:rsidRDefault="00DC7B94" w:rsidP="005E6B50">
      <w:pPr>
        <w:pStyle w:val="a6"/>
        <w:numPr>
          <w:ilvl w:val="1"/>
          <w:numId w:val="23"/>
        </w:numPr>
        <w:spacing w:after="0" w:line="360" w:lineRule="auto"/>
        <w:ind w:left="0" w:right="131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О</w:t>
      </w:r>
      <w:r w:rsidR="001B2636" w:rsidRPr="009125CD">
        <w:rPr>
          <w:rFonts w:ascii="Times New Roman" w:hAnsi="Times New Roman"/>
          <w:b w:val="0"/>
          <w:color w:val="auto"/>
          <w:sz w:val="24"/>
          <w:szCs w:val="24"/>
        </w:rPr>
        <w:t>рганизатор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К</w:t>
      </w:r>
      <w:r w:rsidR="00476DC2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онкурса </w:t>
      </w:r>
      <w:r w:rsidR="001B2636" w:rsidRPr="009125CD">
        <w:rPr>
          <w:rFonts w:ascii="Times New Roman" w:hAnsi="Times New Roman"/>
          <w:b w:val="0"/>
          <w:color w:val="auto"/>
          <w:sz w:val="24"/>
          <w:szCs w:val="24"/>
        </w:rPr>
        <w:t>-</w:t>
      </w:r>
      <w:r w:rsidR="00476DC2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НП «Родное слово».</w:t>
      </w:r>
    </w:p>
    <w:p w:rsidR="00FF4EC6" w:rsidRPr="009125CD" w:rsidRDefault="00FF4EC6" w:rsidP="005E6B50">
      <w:pPr>
        <w:pStyle w:val="a6"/>
        <w:numPr>
          <w:ilvl w:val="1"/>
          <w:numId w:val="23"/>
        </w:numPr>
        <w:spacing w:after="0" w:line="360" w:lineRule="auto"/>
        <w:ind w:left="0" w:right="131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Положение о Конкурсе (Приложение № 1</w:t>
      </w:r>
      <w:r w:rsidR="00DC7B94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настоящей Концепции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).</w:t>
      </w:r>
    </w:p>
    <w:p w:rsidR="008B7A9D" w:rsidRPr="009125CD" w:rsidRDefault="008B7A9D" w:rsidP="005E6B50">
      <w:pPr>
        <w:pStyle w:val="a6"/>
        <w:spacing w:after="0" w:line="360" w:lineRule="auto"/>
        <w:ind w:right="131" w:firstLine="709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06A02" w:rsidRPr="009125CD" w:rsidRDefault="00906A02" w:rsidP="005E6B50">
      <w:pPr>
        <w:pStyle w:val="a6"/>
        <w:spacing w:after="0" w:line="360" w:lineRule="auto"/>
        <w:ind w:right="131"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9125CD">
        <w:rPr>
          <w:rFonts w:ascii="Times New Roman" w:hAnsi="Times New Roman"/>
          <w:color w:val="auto"/>
          <w:sz w:val="24"/>
          <w:szCs w:val="24"/>
        </w:rPr>
        <w:t>Пл</w:t>
      </w:r>
      <w:r w:rsidR="00DC7B94" w:rsidRPr="009125CD">
        <w:rPr>
          <w:rFonts w:ascii="Times New Roman" w:hAnsi="Times New Roman"/>
          <w:color w:val="auto"/>
          <w:sz w:val="24"/>
          <w:szCs w:val="24"/>
        </w:rPr>
        <w:t>ан-график и порядок проведения К</w:t>
      </w:r>
      <w:r w:rsidRPr="009125CD">
        <w:rPr>
          <w:rFonts w:ascii="Times New Roman" w:hAnsi="Times New Roman"/>
          <w:color w:val="auto"/>
          <w:sz w:val="24"/>
          <w:szCs w:val="24"/>
        </w:rPr>
        <w:t>онкурса.</w:t>
      </w:r>
    </w:p>
    <w:p w:rsidR="00E208F6" w:rsidRPr="009125CD" w:rsidRDefault="00E208F6" w:rsidP="005E6B50">
      <w:pPr>
        <w:pStyle w:val="a6"/>
        <w:spacing w:after="0" w:line="360" w:lineRule="auto"/>
        <w:ind w:right="131" w:firstLine="709"/>
        <w:jc w:val="left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817"/>
        <w:gridCol w:w="6662"/>
        <w:gridCol w:w="2092"/>
      </w:tblGrid>
      <w:tr w:rsidR="003A5FAD" w:rsidRPr="009125CD" w:rsidTr="00DC7B94">
        <w:tc>
          <w:tcPr>
            <w:tcW w:w="817" w:type="dxa"/>
            <w:vAlign w:val="center"/>
          </w:tcPr>
          <w:p w:rsidR="003A5FAD" w:rsidRPr="009125CD" w:rsidRDefault="00DC7B94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color w:val="auto"/>
                <w:sz w:val="24"/>
                <w:szCs w:val="24"/>
              </w:rPr>
              <w:t>№ пп</w:t>
            </w:r>
          </w:p>
        </w:tc>
        <w:tc>
          <w:tcPr>
            <w:tcW w:w="6662" w:type="dxa"/>
            <w:vAlign w:val="center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2" w:type="dxa"/>
            <w:vAlign w:val="center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</w:p>
        </w:tc>
      </w:tr>
      <w:tr w:rsidR="003A5FAD" w:rsidRPr="009125CD" w:rsidTr="00DC7B94">
        <w:tc>
          <w:tcPr>
            <w:tcW w:w="817" w:type="dxa"/>
            <w:vAlign w:val="center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Подготовка информационных писем об услови</w:t>
            </w:r>
            <w:r w:rsidR="00DC7B94"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ях проведения К</w:t>
            </w: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онкурса</w:t>
            </w:r>
          </w:p>
        </w:tc>
        <w:tc>
          <w:tcPr>
            <w:tcW w:w="2092" w:type="dxa"/>
            <w:vAlign w:val="center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30.08.2016</w:t>
            </w:r>
          </w:p>
        </w:tc>
      </w:tr>
      <w:tr w:rsidR="003A5FAD" w:rsidRPr="009125CD" w:rsidTr="00DC7B94">
        <w:tc>
          <w:tcPr>
            <w:tcW w:w="817" w:type="dxa"/>
            <w:vAlign w:val="center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Рассылка информационных писем о проведении </w:t>
            </w:r>
            <w:r w:rsidR="00DC7B94"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</w:t>
            </w: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онкурса </w:t>
            </w:r>
          </w:p>
        </w:tc>
        <w:tc>
          <w:tcPr>
            <w:tcW w:w="2092" w:type="dxa"/>
            <w:vAlign w:val="center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30.08.2016</w:t>
            </w:r>
          </w:p>
        </w:tc>
      </w:tr>
      <w:tr w:rsidR="003A5FAD" w:rsidRPr="009125CD" w:rsidTr="00DC7B94">
        <w:tc>
          <w:tcPr>
            <w:tcW w:w="817" w:type="dxa"/>
            <w:vAlign w:val="center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3A5FAD" w:rsidRPr="009125CD" w:rsidRDefault="00DC7B94" w:rsidP="005E6B50">
            <w:pPr>
              <w:pStyle w:val="a6"/>
              <w:spacing w:after="0" w:line="360" w:lineRule="auto"/>
              <w:ind w:right="13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Приглашение участников К</w:t>
            </w:r>
            <w:r w:rsidR="003A5FAD"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онкурса посредством телефонных переговоров</w:t>
            </w:r>
          </w:p>
        </w:tc>
        <w:tc>
          <w:tcPr>
            <w:tcW w:w="2092" w:type="dxa"/>
            <w:vAlign w:val="center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30.08.2016</w:t>
            </w:r>
          </w:p>
        </w:tc>
      </w:tr>
      <w:tr w:rsidR="003A5FAD" w:rsidRPr="009125CD" w:rsidTr="00DC7B94">
        <w:tc>
          <w:tcPr>
            <w:tcW w:w="817" w:type="dxa"/>
            <w:vAlign w:val="center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Формирование рабочей группы для проведения (реал</w:t>
            </w:r>
            <w:r w:rsidR="00DC7B94"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изации) в дистанционном режиме К</w:t>
            </w: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онкурса</w:t>
            </w:r>
          </w:p>
        </w:tc>
        <w:tc>
          <w:tcPr>
            <w:tcW w:w="2092" w:type="dxa"/>
            <w:vAlign w:val="center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30.08.2016</w:t>
            </w:r>
          </w:p>
        </w:tc>
      </w:tr>
      <w:tr w:rsidR="003A5FAD" w:rsidRPr="009125CD" w:rsidTr="00DC7B94">
        <w:tc>
          <w:tcPr>
            <w:tcW w:w="817" w:type="dxa"/>
            <w:vAlign w:val="center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Определение требовани</w:t>
            </w:r>
            <w:r w:rsidR="00E208F6"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й к работам, представляемым на К</w:t>
            </w: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онкурс</w:t>
            </w:r>
          </w:p>
        </w:tc>
        <w:tc>
          <w:tcPr>
            <w:tcW w:w="2092" w:type="dxa"/>
            <w:vAlign w:val="center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31.08.2016</w:t>
            </w:r>
          </w:p>
        </w:tc>
      </w:tr>
      <w:tr w:rsidR="003A5FAD" w:rsidRPr="009125CD" w:rsidTr="00DC7B94">
        <w:tc>
          <w:tcPr>
            <w:tcW w:w="817" w:type="dxa"/>
            <w:vAlign w:val="center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Объявление в </w:t>
            </w:r>
            <w:r w:rsidR="008B7A9D"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средствах массовой информации</w:t>
            </w: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о проведении в дистанционном режиме </w:t>
            </w:r>
            <w:r w:rsidR="00E208F6"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Конкурса</w:t>
            </w:r>
          </w:p>
        </w:tc>
        <w:tc>
          <w:tcPr>
            <w:tcW w:w="2092" w:type="dxa"/>
            <w:vAlign w:val="center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31.08.2016</w:t>
            </w:r>
          </w:p>
        </w:tc>
      </w:tr>
      <w:tr w:rsidR="003A5FAD" w:rsidRPr="009125CD" w:rsidTr="00DC7B94">
        <w:tc>
          <w:tcPr>
            <w:tcW w:w="817" w:type="dxa"/>
            <w:vAlign w:val="center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Организация приема разработок словарных уроков (в том числе включающих работы школьников, как примеры), присланных на конкурс</w:t>
            </w:r>
          </w:p>
        </w:tc>
        <w:tc>
          <w:tcPr>
            <w:tcW w:w="2092" w:type="dxa"/>
            <w:vAlign w:val="center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05.09.2016</w:t>
            </w:r>
          </w:p>
        </w:tc>
      </w:tr>
      <w:tr w:rsidR="003A5FAD" w:rsidRPr="009125CD" w:rsidTr="00DC7B94">
        <w:tc>
          <w:tcPr>
            <w:tcW w:w="817" w:type="dxa"/>
            <w:vAlign w:val="center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3A5FAD" w:rsidRPr="009125CD" w:rsidRDefault="00E208F6" w:rsidP="005E6B50">
            <w:pPr>
              <w:pStyle w:val="a6"/>
              <w:spacing w:after="0" w:line="360" w:lineRule="auto"/>
              <w:ind w:right="131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Прием присланных на К</w:t>
            </w:r>
            <w:r w:rsidR="003A5FAD"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онкурс разработок словарных уроков (в том числе включающих работы школьников как примеры)</w:t>
            </w:r>
          </w:p>
        </w:tc>
        <w:tc>
          <w:tcPr>
            <w:tcW w:w="2092" w:type="dxa"/>
            <w:vAlign w:val="center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06.09.2016</w:t>
            </w:r>
          </w:p>
        </w:tc>
      </w:tr>
      <w:tr w:rsidR="003A5FAD" w:rsidRPr="009125CD" w:rsidTr="00DC7B94">
        <w:tc>
          <w:tcPr>
            <w:tcW w:w="817" w:type="dxa"/>
            <w:vAlign w:val="center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Проведение оце</w:t>
            </w:r>
            <w:r w:rsidR="00E208F6"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нки (экспертизы) присланных на К</w:t>
            </w: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онкурс разработок словарных уроков (в том числе включающих работы школьников как примеры)</w:t>
            </w:r>
          </w:p>
        </w:tc>
        <w:tc>
          <w:tcPr>
            <w:tcW w:w="2092" w:type="dxa"/>
            <w:vAlign w:val="center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12.09.2016</w:t>
            </w:r>
          </w:p>
        </w:tc>
      </w:tr>
      <w:tr w:rsidR="003A5FAD" w:rsidRPr="009125CD" w:rsidTr="00DC7B94">
        <w:tc>
          <w:tcPr>
            <w:tcW w:w="817" w:type="dxa"/>
            <w:vAlign w:val="center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Определение победителей Конкурса</w:t>
            </w:r>
          </w:p>
        </w:tc>
        <w:tc>
          <w:tcPr>
            <w:tcW w:w="2092" w:type="dxa"/>
            <w:vAlign w:val="center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15.09.2016</w:t>
            </w:r>
          </w:p>
        </w:tc>
      </w:tr>
      <w:tr w:rsidR="003A5FAD" w:rsidRPr="009125CD" w:rsidTr="00DC7B94">
        <w:tc>
          <w:tcPr>
            <w:tcW w:w="817" w:type="dxa"/>
            <w:vAlign w:val="center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Формирование общего списка </w:t>
            </w:r>
            <w:r w:rsidR="007F37C7"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Конкурса</w:t>
            </w: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включающего ФИО участника, регион, место работы, должность, наименование работ</w:t>
            </w:r>
          </w:p>
        </w:tc>
        <w:tc>
          <w:tcPr>
            <w:tcW w:w="2092" w:type="dxa"/>
            <w:vAlign w:val="center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15.09.2016</w:t>
            </w:r>
          </w:p>
        </w:tc>
      </w:tr>
      <w:tr w:rsidR="003A5FAD" w:rsidRPr="009125CD" w:rsidTr="00DC7B94">
        <w:trPr>
          <w:trHeight w:val="1497"/>
        </w:trPr>
        <w:tc>
          <w:tcPr>
            <w:tcW w:w="817" w:type="dxa"/>
            <w:vAlign w:val="center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Формирование списка победителей </w:t>
            </w:r>
            <w:r w:rsidR="007F37C7"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Конкурса</w:t>
            </w: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включающего ФИО участника, регион, место работы, должность, наименование победивших работ</w:t>
            </w:r>
          </w:p>
        </w:tc>
        <w:tc>
          <w:tcPr>
            <w:tcW w:w="2092" w:type="dxa"/>
            <w:vAlign w:val="center"/>
          </w:tcPr>
          <w:p w:rsidR="003A5FAD" w:rsidRPr="009125CD" w:rsidRDefault="003A5FAD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15.09.2016</w:t>
            </w:r>
          </w:p>
        </w:tc>
      </w:tr>
    </w:tbl>
    <w:p w:rsidR="00E96BDF" w:rsidRPr="009125CD" w:rsidRDefault="00E96BDF" w:rsidP="005E6B50">
      <w:pPr>
        <w:pStyle w:val="a6"/>
        <w:spacing w:after="0" w:line="360" w:lineRule="auto"/>
        <w:ind w:right="131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06A02" w:rsidRPr="009125CD" w:rsidRDefault="007E4925" w:rsidP="005E6B50">
      <w:pPr>
        <w:pStyle w:val="a6"/>
        <w:spacing w:after="0" w:line="360" w:lineRule="auto"/>
        <w:ind w:right="131"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9125CD">
        <w:rPr>
          <w:rFonts w:ascii="Times New Roman" w:hAnsi="Times New Roman"/>
          <w:color w:val="auto"/>
          <w:sz w:val="24"/>
          <w:szCs w:val="24"/>
        </w:rPr>
        <w:lastRenderedPageBreak/>
        <w:t>Порядок формирования О</w:t>
      </w:r>
      <w:r w:rsidR="005807CE" w:rsidRPr="009125CD">
        <w:rPr>
          <w:rFonts w:ascii="Times New Roman" w:hAnsi="Times New Roman"/>
          <w:color w:val="auto"/>
          <w:sz w:val="24"/>
          <w:szCs w:val="24"/>
        </w:rPr>
        <w:t>ргкомитета К</w:t>
      </w:r>
      <w:r w:rsidR="00906A02" w:rsidRPr="009125CD">
        <w:rPr>
          <w:rFonts w:ascii="Times New Roman" w:hAnsi="Times New Roman"/>
          <w:color w:val="auto"/>
          <w:sz w:val="24"/>
          <w:szCs w:val="24"/>
        </w:rPr>
        <w:t>онкурса</w:t>
      </w:r>
    </w:p>
    <w:p w:rsidR="002D555B" w:rsidRPr="009125CD" w:rsidRDefault="005807CE" w:rsidP="005E6B50">
      <w:pPr>
        <w:pStyle w:val="a6"/>
        <w:spacing w:after="0" w:line="360" w:lineRule="auto"/>
        <w:ind w:right="131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Состав Оргкомитета К</w:t>
      </w:r>
      <w:r w:rsidR="002D555B" w:rsidRPr="009125CD">
        <w:rPr>
          <w:rFonts w:ascii="Times New Roman" w:hAnsi="Times New Roman"/>
          <w:b w:val="0"/>
          <w:color w:val="auto"/>
          <w:sz w:val="24"/>
          <w:szCs w:val="24"/>
        </w:rPr>
        <w:t>онкурса формируется из числа:</w:t>
      </w:r>
    </w:p>
    <w:p w:rsidR="002D555B" w:rsidRPr="009125CD" w:rsidRDefault="002D555B" w:rsidP="005E6B50">
      <w:pPr>
        <w:pStyle w:val="a6"/>
        <w:numPr>
          <w:ilvl w:val="0"/>
          <w:numId w:val="14"/>
        </w:numPr>
        <w:tabs>
          <w:tab w:val="left" w:pos="1134"/>
        </w:tabs>
        <w:spacing w:after="0" w:line="360" w:lineRule="auto"/>
        <w:ind w:left="0" w:right="131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практикующих учителей русского языка и литературы</w:t>
      </w:r>
      <w:r w:rsidR="00E96BDF" w:rsidRPr="009125CD">
        <w:rPr>
          <w:rFonts w:ascii="Times New Roman" w:hAnsi="Times New Roman"/>
          <w:b w:val="0"/>
          <w:color w:val="auto"/>
          <w:sz w:val="24"/>
          <w:szCs w:val="24"/>
        </w:rPr>
        <w:t>;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2D555B" w:rsidRPr="009125CD" w:rsidRDefault="002D555B" w:rsidP="005E6B50">
      <w:pPr>
        <w:pStyle w:val="a6"/>
        <w:numPr>
          <w:ilvl w:val="0"/>
          <w:numId w:val="14"/>
        </w:numPr>
        <w:tabs>
          <w:tab w:val="left" w:pos="1134"/>
        </w:tabs>
        <w:spacing w:after="0" w:line="360" w:lineRule="auto"/>
        <w:ind w:left="0" w:right="131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методис</w:t>
      </w:r>
      <w:r w:rsidR="00E96BDF" w:rsidRPr="009125CD">
        <w:rPr>
          <w:rFonts w:ascii="Times New Roman" w:hAnsi="Times New Roman"/>
          <w:b w:val="0"/>
          <w:color w:val="auto"/>
          <w:sz w:val="24"/>
          <w:szCs w:val="24"/>
        </w:rPr>
        <w:t>тов русского языка и литературы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2D555B" w:rsidRPr="009125CD" w:rsidRDefault="002D555B" w:rsidP="005E6B50">
      <w:pPr>
        <w:pStyle w:val="a6"/>
        <w:spacing w:after="0" w:line="360" w:lineRule="auto"/>
        <w:ind w:right="131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Требования к отбору членов Оргкомитета</w:t>
      </w:r>
      <w:r w:rsidR="005807CE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Конкурса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:rsidR="002D555B" w:rsidRPr="009125CD" w:rsidRDefault="007E4925" w:rsidP="005E6B50">
      <w:pPr>
        <w:pStyle w:val="a6"/>
        <w:numPr>
          <w:ilvl w:val="0"/>
          <w:numId w:val="15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н</w:t>
      </w:r>
      <w:r w:rsidR="002D555B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аличие профессиональной квалификации, позволяющей обеспечить компетентный уровень оценивания конкурсных </w:t>
      </w:r>
      <w:r w:rsidR="009327C1" w:rsidRPr="009125CD">
        <w:rPr>
          <w:rFonts w:ascii="Times New Roman" w:hAnsi="Times New Roman"/>
          <w:b w:val="0"/>
          <w:color w:val="auto"/>
          <w:sz w:val="24"/>
          <w:szCs w:val="24"/>
        </w:rPr>
        <w:t>работ</w:t>
      </w:r>
      <w:r w:rsidR="002D555B" w:rsidRPr="009125CD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4E34C4" w:rsidRPr="009125CD" w:rsidRDefault="007E4925" w:rsidP="005E6B50">
      <w:pPr>
        <w:pStyle w:val="a6"/>
        <w:numPr>
          <w:ilvl w:val="0"/>
          <w:numId w:val="15"/>
        </w:numPr>
        <w:tabs>
          <w:tab w:val="left" w:pos="1134"/>
        </w:tabs>
        <w:spacing w:after="0" w:line="360" w:lineRule="auto"/>
        <w:ind w:left="0" w:right="131"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о</w:t>
      </w:r>
      <w:r w:rsidR="002D555B" w:rsidRPr="009125CD">
        <w:rPr>
          <w:rFonts w:ascii="Times New Roman" w:hAnsi="Times New Roman"/>
          <w:b w:val="0"/>
          <w:color w:val="auto"/>
          <w:sz w:val="24"/>
          <w:szCs w:val="24"/>
        </w:rPr>
        <w:t>тсутствие личной заинтересованности в результатах проведения Конкурса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;</w:t>
      </w:r>
      <w:r w:rsidR="002D555B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4E34C4" w:rsidRPr="009125CD" w:rsidRDefault="007E4925" w:rsidP="005E6B50">
      <w:pPr>
        <w:pStyle w:val="a6"/>
        <w:numPr>
          <w:ilvl w:val="0"/>
          <w:numId w:val="15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д</w:t>
      </w:r>
      <w:r w:rsidR="004E34C4" w:rsidRPr="009125CD">
        <w:rPr>
          <w:rFonts w:ascii="Times New Roman" w:hAnsi="Times New Roman"/>
          <w:b w:val="0"/>
          <w:color w:val="auto"/>
          <w:sz w:val="24"/>
          <w:szCs w:val="24"/>
        </w:rPr>
        <w:t>ополнительные требования к членам Ор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гкомитета</w:t>
      </w:r>
      <w:r w:rsidR="005807CE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Конкурса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указаны в Положении о К</w:t>
      </w:r>
      <w:r w:rsidR="004E34C4" w:rsidRPr="009125CD">
        <w:rPr>
          <w:rFonts w:ascii="Times New Roman" w:hAnsi="Times New Roman"/>
          <w:b w:val="0"/>
          <w:color w:val="auto"/>
          <w:sz w:val="24"/>
          <w:szCs w:val="24"/>
        </w:rPr>
        <w:t>онкурсе.</w:t>
      </w:r>
    </w:p>
    <w:p w:rsidR="007E4925" w:rsidRPr="009125CD" w:rsidRDefault="007E4925" w:rsidP="005E6B50">
      <w:pPr>
        <w:pStyle w:val="a6"/>
        <w:spacing w:after="0" w:line="360" w:lineRule="auto"/>
        <w:ind w:right="-1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Формирование Оргкомитета Конкурса:</w:t>
      </w:r>
    </w:p>
    <w:p w:rsidR="00663D85" w:rsidRPr="009125CD" w:rsidRDefault="007E4925" w:rsidP="005E6B50">
      <w:pPr>
        <w:pStyle w:val="a6"/>
        <w:numPr>
          <w:ilvl w:val="0"/>
          <w:numId w:val="24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р</w:t>
      </w:r>
      <w:r w:rsidR="00663D85" w:rsidRPr="009125CD">
        <w:rPr>
          <w:rFonts w:ascii="Times New Roman" w:hAnsi="Times New Roman"/>
          <w:b w:val="0"/>
          <w:color w:val="auto"/>
          <w:sz w:val="24"/>
          <w:szCs w:val="24"/>
        </w:rPr>
        <w:t>азработка приглашений для учителей и методистов ру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сского языка и литературы войти в состав Оргкомитета;</w:t>
      </w:r>
    </w:p>
    <w:p w:rsidR="00663D85" w:rsidRPr="009125CD" w:rsidRDefault="00663D85" w:rsidP="005E6B50">
      <w:pPr>
        <w:pStyle w:val="a6"/>
        <w:numPr>
          <w:ilvl w:val="0"/>
          <w:numId w:val="24"/>
        </w:numPr>
        <w:tabs>
          <w:tab w:val="left" w:pos="1134"/>
        </w:tabs>
        <w:spacing w:after="0" w:line="360" w:lineRule="auto"/>
        <w:ind w:left="0" w:right="-1" w:firstLine="709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Рассылка приглашений для учителей и методистов русского языка и литературы.</w:t>
      </w:r>
    </w:p>
    <w:p w:rsidR="007E4925" w:rsidRPr="009125CD" w:rsidRDefault="007E4925" w:rsidP="005E6B50">
      <w:pPr>
        <w:pStyle w:val="a6"/>
        <w:spacing w:after="0" w:line="360" w:lineRule="auto"/>
        <w:ind w:right="-1" w:firstLine="709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D55245" w:rsidRPr="009125CD" w:rsidRDefault="00D55245" w:rsidP="005E6B50">
      <w:pPr>
        <w:pStyle w:val="a6"/>
        <w:spacing w:after="0" w:line="360" w:lineRule="auto"/>
        <w:ind w:right="-1" w:firstLine="709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Общее количество членов Оргкомитета </w:t>
      </w:r>
      <w:r w:rsidR="005807CE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Конкурса 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не менее 7 человек.</w:t>
      </w:r>
    </w:p>
    <w:p w:rsidR="007E4925" w:rsidRPr="009125CD" w:rsidRDefault="007E4925" w:rsidP="005E6B50">
      <w:pPr>
        <w:pStyle w:val="a6"/>
        <w:spacing w:after="0" w:line="360" w:lineRule="auto"/>
        <w:ind w:right="-1" w:firstLine="709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06A02" w:rsidRPr="009125CD" w:rsidRDefault="00906A02" w:rsidP="005E6B50">
      <w:pPr>
        <w:pStyle w:val="a6"/>
        <w:spacing w:after="0" w:line="360" w:lineRule="auto"/>
        <w:ind w:right="131"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9125CD">
        <w:rPr>
          <w:rFonts w:ascii="Times New Roman" w:hAnsi="Times New Roman"/>
          <w:color w:val="auto"/>
          <w:sz w:val="24"/>
          <w:szCs w:val="24"/>
        </w:rPr>
        <w:t>Критер</w:t>
      </w:r>
      <w:r w:rsidR="005807CE" w:rsidRPr="009125CD">
        <w:rPr>
          <w:rFonts w:ascii="Times New Roman" w:hAnsi="Times New Roman"/>
          <w:color w:val="auto"/>
          <w:sz w:val="24"/>
          <w:szCs w:val="24"/>
        </w:rPr>
        <w:t>ии оценки работ, присланных на К</w:t>
      </w:r>
      <w:r w:rsidRPr="009125CD">
        <w:rPr>
          <w:rFonts w:ascii="Times New Roman" w:hAnsi="Times New Roman"/>
          <w:color w:val="auto"/>
          <w:sz w:val="24"/>
          <w:szCs w:val="24"/>
        </w:rPr>
        <w:t>онкурс</w:t>
      </w:r>
    </w:p>
    <w:p w:rsidR="002D555B" w:rsidRPr="009125CD" w:rsidRDefault="002D555B" w:rsidP="005E6B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Оценивание конкурсных работ осуществляется по следующим критериям:</w:t>
      </w:r>
    </w:p>
    <w:p w:rsidR="007C644F" w:rsidRPr="009125CD" w:rsidRDefault="007C644F" w:rsidP="005E6B50">
      <w:pPr>
        <w:pStyle w:val="a3"/>
        <w:numPr>
          <w:ilvl w:val="1"/>
          <w:numId w:val="2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креативность, творческий характер;</w:t>
      </w:r>
    </w:p>
    <w:p w:rsidR="007C644F" w:rsidRPr="009125CD" w:rsidRDefault="007C644F" w:rsidP="005E6B50">
      <w:pPr>
        <w:pStyle w:val="a3"/>
        <w:numPr>
          <w:ilvl w:val="1"/>
          <w:numId w:val="2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использование различных дидактических форматов (теоретический блок, игра, дискуссия);</w:t>
      </w:r>
    </w:p>
    <w:p w:rsidR="007C644F" w:rsidRPr="009125CD" w:rsidRDefault="007C644F" w:rsidP="005E6B50">
      <w:pPr>
        <w:pStyle w:val="a3"/>
        <w:numPr>
          <w:ilvl w:val="1"/>
          <w:numId w:val="2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обучение навыкам работ</w:t>
      </w:r>
      <w:r w:rsidR="00570722" w:rsidRPr="009125CD">
        <w:rPr>
          <w:rFonts w:ascii="Times New Roman" w:hAnsi="Times New Roman" w:cs="Times New Roman"/>
          <w:sz w:val="24"/>
          <w:szCs w:val="24"/>
        </w:rPr>
        <w:t xml:space="preserve">ы с различными типами словарей, </w:t>
      </w:r>
      <w:r w:rsidRPr="009125CD">
        <w:rPr>
          <w:rFonts w:ascii="Times New Roman" w:hAnsi="Times New Roman" w:cs="Times New Roman"/>
          <w:sz w:val="24"/>
          <w:szCs w:val="24"/>
        </w:rPr>
        <w:t>навыкам поиска по словарю;</w:t>
      </w:r>
    </w:p>
    <w:p w:rsidR="007C644F" w:rsidRPr="009125CD" w:rsidRDefault="007C644F" w:rsidP="005E6B50">
      <w:pPr>
        <w:pStyle w:val="a3"/>
        <w:numPr>
          <w:ilvl w:val="1"/>
          <w:numId w:val="2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использование современных информационно-коммуникационных технологий;</w:t>
      </w:r>
    </w:p>
    <w:p w:rsidR="007C644F" w:rsidRPr="009125CD" w:rsidRDefault="007C644F" w:rsidP="005E6B50">
      <w:pPr>
        <w:pStyle w:val="a3"/>
        <w:numPr>
          <w:ilvl w:val="1"/>
          <w:numId w:val="2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полнота и разнообразие информации о словарях;</w:t>
      </w:r>
    </w:p>
    <w:p w:rsidR="007C644F" w:rsidRPr="009125CD" w:rsidRDefault="007C644F" w:rsidP="005E6B50">
      <w:pPr>
        <w:pStyle w:val="a3"/>
        <w:numPr>
          <w:ilvl w:val="1"/>
          <w:numId w:val="2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установка на усиление интереса к словарному делу;</w:t>
      </w:r>
    </w:p>
    <w:p w:rsidR="007C644F" w:rsidRPr="009125CD" w:rsidRDefault="007C644F" w:rsidP="005E6B50">
      <w:pPr>
        <w:pStyle w:val="a3"/>
        <w:numPr>
          <w:ilvl w:val="1"/>
          <w:numId w:val="2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создание условий для активной самостоятельной и творческой деятельности учащихся;</w:t>
      </w:r>
    </w:p>
    <w:p w:rsidR="007C644F" w:rsidRPr="009125CD" w:rsidRDefault="007C644F" w:rsidP="005E6B50">
      <w:pPr>
        <w:pStyle w:val="a3"/>
        <w:numPr>
          <w:ilvl w:val="1"/>
          <w:numId w:val="2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формирование словарного мышления и соответствующих компетенций;</w:t>
      </w:r>
    </w:p>
    <w:p w:rsidR="007C644F" w:rsidRPr="009125CD" w:rsidRDefault="007C644F" w:rsidP="005E6B50">
      <w:pPr>
        <w:pStyle w:val="a3"/>
        <w:numPr>
          <w:ilvl w:val="1"/>
          <w:numId w:val="2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запаса;</w:t>
      </w:r>
    </w:p>
    <w:p w:rsidR="007C644F" w:rsidRPr="009125CD" w:rsidRDefault="007C644F" w:rsidP="005E6B50">
      <w:pPr>
        <w:pStyle w:val="a3"/>
        <w:numPr>
          <w:ilvl w:val="1"/>
          <w:numId w:val="2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>формирование навыка пользования толковыми словарями.</w:t>
      </w:r>
    </w:p>
    <w:p w:rsidR="00570722" w:rsidRPr="009125CD" w:rsidRDefault="002D555B" w:rsidP="005E6B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CD">
        <w:rPr>
          <w:rFonts w:ascii="Times New Roman" w:hAnsi="Times New Roman" w:cs="Times New Roman"/>
          <w:sz w:val="24"/>
          <w:szCs w:val="24"/>
        </w:rPr>
        <w:tab/>
      </w:r>
    </w:p>
    <w:p w:rsidR="005C2ADF" w:rsidRPr="009125CD" w:rsidRDefault="00933C1F" w:rsidP="005E6B5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5CD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117B58" w:rsidRPr="009125CD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2D555B" w:rsidRPr="009125CD">
        <w:rPr>
          <w:rFonts w:ascii="Times New Roman" w:hAnsi="Times New Roman" w:cs="Times New Roman"/>
          <w:b/>
          <w:sz w:val="24"/>
          <w:szCs w:val="24"/>
        </w:rPr>
        <w:t>Организация и проведение выставок словарей и энциклопедий, мастер-классов по использованию словарей, в том числе двуязычных</w:t>
      </w:r>
    </w:p>
    <w:p w:rsidR="00117B58" w:rsidRPr="009125CD" w:rsidRDefault="00117B58" w:rsidP="005E6B50">
      <w:pPr>
        <w:pStyle w:val="a3"/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555B" w:rsidRPr="009125CD" w:rsidRDefault="002D555B" w:rsidP="005E6B50">
      <w:pPr>
        <w:pStyle w:val="a6"/>
        <w:spacing w:after="0" w:line="360" w:lineRule="auto"/>
        <w:ind w:right="131"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9125CD">
        <w:rPr>
          <w:rFonts w:ascii="Times New Roman" w:hAnsi="Times New Roman"/>
          <w:color w:val="auto"/>
          <w:sz w:val="24"/>
          <w:szCs w:val="24"/>
        </w:rPr>
        <w:t>Перечень и сроки проведения мероприятий проводимых в рамках всероссийского мероприятия «День словаря»:</w:t>
      </w:r>
    </w:p>
    <w:p w:rsidR="00570722" w:rsidRPr="009125CD" w:rsidRDefault="00570722" w:rsidP="005E6B50">
      <w:pPr>
        <w:pStyle w:val="a6"/>
        <w:spacing w:after="0" w:line="360" w:lineRule="auto"/>
        <w:ind w:right="131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af4"/>
        <w:tblW w:w="0" w:type="auto"/>
        <w:tblInd w:w="720" w:type="dxa"/>
        <w:tblLook w:val="04A0"/>
      </w:tblPr>
      <w:tblGrid>
        <w:gridCol w:w="948"/>
        <w:gridCol w:w="5811"/>
        <w:gridCol w:w="2092"/>
      </w:tblGrid>
      <w:tr w:rsidR="00117B58" w:rsidRPr="009125CD" w:rsidTr="004C4744">
        <w:tc>
          <w:tcPr>
            <w:tcW w:w="948" w:type="dxa"/>
            <w:vAlign w:val="center"/>
          </w:tcPr>
          <w:p w:rsidR="00117B58" w:rsidRPr="009125CD" w:rsidRDefault="004C4744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color w:val="auto"/>
                <w:sz w:val="24"/>
                <w:szCs w:val="24"/>
              </w:rPr>
              <w:t>№ п</w:t>
            </w:r>
            <w:r w:rsidR="00117B58" w:rsidRPr="009125CD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</w:p>
        </w:tc>
        <w:tc>
          <w:tcPr>
            <w:tcW w:w="5811" w:type="dxa"/>
            <w:vAlign w:val="center"/>
          </w:tcPr>
          <w:p w:rsidR="00117B58" w:rsidRPr="009125CD" w:rsidRDefault="00117B58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2" w:type="dxa"/>
            <w:vAlign w:val="center"/>
          </w:tcPr>
          <w:p w:rsidR="00117B58" w:rsidRPr="009125CD" w:rsidRDefault="00117B58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</w:p>
        </w:tc>
      </w:tr>
      <w:tr w:rsidR="00117B58" w:rsidRPr="009125CD" w:rsidTr="004C4744">
        <w:tc>
          <w:tcPr>
            <w:tcW w:w="948" w:type="dxa"/>
            <w:vAlign w:val="center"/>
          </w:tcPr>
          <w:p w:rsidR="00117B58" w:rsidRPr="009125CD" w:rsidRDefault="00117B58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117B58" w:rsidRPr="009125CD" w:rsidRDefault="00117B58" w:rsidP="005E6B50">
            <w:pPr>
              <w:pStyle w:val="a6"/>
              <w:spacing w:after="0" w:line="360" w:lineRule="auto"/>
              <w:ind w:right="13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Выставки словарей и энциклопедий проводятся в режиме 6 часов в день в течении 3 –х рабочих дней</w:t>
            </w:r>
          </w:p>
        </w:tc>
        <w:tc>
          <w:tcPr>
            <w:tcW w:w="2092" w:type="dxa"/>
            <w:vAlign w:val="center"/>
          </w:tcPr>
          <w:p w:rsidR="00117B58" w:rsidRPr="009125CD" w:rsidRDefault="004C4744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</w:t>
            </w:r>
            <w:r w:rsidR="00117B58"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21.11.2016</w:t>
            </w: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г.</w:t>
            </w:r>
            <w:r w:rsidR="00117B58"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по 23.11.2016</w:t>
            </w: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г.</w:t>
            </w:r>
          </w:p>
        </w:tc>
      </w:tr>
      <w:tr w:rsidR="00117B58" w:rsidRPr="009125CD" w:rsidTr="004C4744">
        <w:tc>
          <w:tcPr>
            <w:tcW w:w="948" w:type="dxa"/>
            <w:vAlign w:val="center"/>
          </w:tcPr>
          <w:p w:rsidR="00117B58" w:rsidRPr="009125CD" w:rsidRDefault="00117B58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117B58" w:rsidRPr="009125CD" w:rsidRDefault="00117B58" w:rsidP="005E6B50">
            <w:pPr>
              <w:pStyle w:val="a6"/>
              <w:spacing w:after="0" w:line="360" w:lineRule="auto"/>
              <w:ind w:right="13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Электронные выставки (с использованием интернет-пространства) с демонстрацией материалов на интернет – ресурсе, в режиме не менее 24 ч. в течение не менее трех рабочих дней</w:t>
            </w:r>
          </w:p>
        </w:tc>
        <w:tc>
          <w:tcPr>
            <w:tcW w:w="2092" w:type="dxa"/>
            <w:vAlign w:val="center"/>
          </w:tcPr>
          <w:p w:rsidR="00117B58" w:rsidRPr="009125CD" w:rsidRDefault="00117B58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 21.11.2016</w:t>
            </w:r>
            <w:r w:rsidR="004C4744"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г.</w:t>
            </w: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по 25.11.2016</w:t>
            </w:r>
            <w:r w:rsidR="004C4744"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г.</w:t>
            </w:r>
          </w:p>
        </w:tc>
      </w:tr>
      <w:tr w:rsidR="00117B58" w:rsidRPr="009125CD" w:rsidTr="004C4744">
        <w:tc>
          <w:tcPr>
            <w:tcW w:w="948" w:type="dxa"/>
            <w:vAlign w:val="center"/>
          </w:tcPr>
          <w:p w:rsidR="00117B58" w:rsidRPr="009125CD" w:rsidRDefault="00117B58" w:rsidP="005E6B50">
            <w:pPr>
              <w:pStyle w:val="a6"/>
              <w:spacing w:after="0" w:line="360" w:lineRule="auto"/>
              <w:ind w:right="13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117B58" w:rsidRPr="009125CD" w:rsidRDefault="00117B58" w:rsidP="005E6B50">
            <w:pPr>
              <w:pStyle w:val="a6"/>
              <w:spacing w:after="0" w:line="360" w:lineRule="auto"/>
              <w:ind w:right="131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Мастер-классы по использованию словарей, в том числе двуязычных, в образовательном процессе</w:t>
            </w:r>
          </w:p>
        </w:tc>
        <w:tc>
          <w:tcPr>
            <w:tcW w:w="2092" w:type="dxa"/>
            <w:vAlign w:val="center"/>
          </w:tcPr>
          <w:p w:rsidR="00117B58" w:rsidRPr="009125CD" w:rsidRDefault="004C4744" w:rsidP="005E6B50">
            <w:pPr>
              <w:pStyle w:val="a6"/>
              <w:numPr>
                <w:ilvl w:val="2"/>
                <w:numId w:val="41"/>
              </w:numPr>
              <w:spacing w:after="0" w:line="360" w:lineRule="auto"/>
              <w:ind w:right="13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25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г.</w:t>
            </w:r>
          </w:p>
        </w:tc>
      </w:tr>
    </w:tbl>
    <w:p w:rsidR="002D555B" w:rsidRPr="009125CD" w:rsidRDefault="002D555B" w:rsidP="005E6B50">
      <w:pPr>
        <w:pStyle w:val="a6"/>
        <w:spacing w:after="0" w:line="360" w:lineRule="auto"/>
        <w:ind w:left="720" w:right="13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2D555B" w:rsidRPr="009125CD" w:rsidRDefault="002D555B" w:rsidP="005E6B50">
      <w:pPr>
        <w:pStyle w:val="a6"/>
        <w:spacing w:after="0" w:line="360" w:lineRule="auto"/>
        <w:ind w:left="720" w:right="13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2D555B" w:rsidRPr="009125CD" w:rsidRDefault="002D555B" w:rsidP="00B57EB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5CD">
        <w:rPr>
          <w:rFonts w:ascii="Times New Roman" w:hAnsi="Times New Roman"/>
          <w:b/>
          <w:sz w:val="24"/>
          <w:szCs w:val="24"/>
        </w:rPr>
        <w:t>Требования к про</w:t>
      </w:r>
      <w:r w:rsidR="00DB0D93" w:rsidRPr="009125CD">
        <w:rPr>
          <w:rFonts w:ascii="Times New Roman" w:hAnsi="Times New Roman"/>
          <w:b/>
          <w:sz w:val="24"/>
          <w:szCs w:val="24"/>
        </w:rPr>
        <w:t>ведению</w:t>
      </w:r>
      <w:r w:rsidR="00DB0D93" w:rsidRPr="009125CD">
        <w:rPr>
          <w:rFonts w:ascii="Times New Roman" w:hAnsi="Times New Roman"/>
          <w:sz w:val="24"/>
          <w:szCs w:val="24"/>
        </w:rPr>
        <w:t xml:space="preserve"> </w:t>
      </w:r>
      <w:r w:rsidR="00B57EB5" w:rsidRPr="009125CD">
        <w:rPr>
          <w:rFonts w:ascii="Times New Roman" w:hAnsi="Times New Roman" w:cs="Times New Roman"/>
          <w:b/>
          <w:sz w:val="24"/>
          <w:szCs w:val="24"/>
        </w:rPr>
        <w:t>выставок словарей</w:t>
      </w:r>
      <w:r w:rsidR="003D31CA" w:rsidRPr="009125CD">
        <w:rPr>
          <w:rFonts w:ascii="Times New Roman" w:hAnsi="Times New Roman" w:cs="Times New Roman"/>
          <w:b/>
          <w:sz w:val="24"/>
          <w:szCs w:val="24"/>
        </w:rPr>
        <w:t xml:space="preserve"> и энциклопедий, мастер-классов</w:t>
      </w:r>
      <w:r w:rsidR="00B57EB5" w:rsidRPr="009125CD">
        <w:rPr>
          <w:rFonts w:ascii="Times New Roman" w:hAnsi="Times New Roman" w:cs="Times New Roman"/>
          <w:b/>
          <w:sz w:val="24"/>
          <w:szCs w:val="24"/>
        </w:rPr>
        <w:t xml:space="preserve"> по использованию словарей в образовательном процессе, в том числе двуязычных</w:t>
      </w:r>
      <w:r w:rsidR="00DB0D93" w:rsidRPr="009125CD">
        <w:rPr>
          <w:rFonts w:ascii="Times New Roman" w:hAnsi="Times New Roman"/>
          <w:b/>
          <w:sz w:val="24"/>
          <w:szCs w:val="24"/>
        </w:rPr>
        <w:t>:</w:t>
      </w:r>
    </w:p>
    <w:p w:rsidR="00DB0D93" w:rsidRPr="009125CD" w:rsidRDefault="00DB0D93" w:rsidP="005E6B50">
      <w:pPr>
        <w:pStyle w:val="a6"/>
        <w:spacing w:after="0" w:line="360" w:lineRule="auto"/>
        <w:ind w:right="130"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125CD">
        <w:rPr>
          <w:rFonts w:ascii="Times New Roman" w:hAnsi="Times New Roman"/>
          <w:color w:val="auto"/>
          <w:sz w:val="24"/>
          <w:szCs w:val="24"/>
        </w:rPr>
        <w:t>Требования к проведению мастер-классов:</w:t>
      </w:r>
    </w:p>
    <w:p w:rsidR="002D555B" w:rsidRPr="009125CD" w:rsidRDefault="002D555B" w:rsidP="005E6B50">
      <w:pPr>
        <w:pStyle w:val="a6"/>
        <w:numPr>
          <w:ilvl w:val="1"/>
          <w:numId w:val="27"/>
        </w:numPr>
        <w:tabs>
          <w:tab w:val="left" w:pos="1134"/>
        </w:tabs>
        <w:spacing w:after="0" w:line="360" w:lineRule="auto"/>
        <w:ind w:left="0"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В каждом субъекте Российской Федерации </w:t>
      </w:r>
      <w:r w:rsidR="00251370" w:rsidRPr="009125CD">
        <w:rPr>
          <w:rFonts w:ascii="Times New Roman" w:hAnsi="Times New Roman"/>
          <w:b w:val="0"/>
          <w:color w:val="auto"/>
          <w:sz w:val="24"/>
          <w:szCs w:val="24"/>
        </w:rPr>
        <w:t>должно быть проведено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не менее 2-х мастер-классов по испол</w:t>
      </w:r>
      <w:r w:rsidR="00A77497" w:rsidRPr="009125CD">
        <w:rPr>
          <w:rFonts w:ascii="Times New Roman" w:hAnsi="Times New Roman"/>
          <w:b w:val="0"/>
          <w:color w:val="auto"/>
          <w:sz w:val="24"/>
          <w:szCs w:val="24"/>
        </w:rPr>
        <w:t>ьзованию словарей, в том числе д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вуязычных, в образовательном процессе с использованием дистанционных технологий. </w:t>
      </w:r>
    </w:p>
    <w:p w:rsidR="002D555B" w:rsidRPr="009125CD" w:rsidRDefault="002D555B" w:rsidP="005E6B50">
      <w:pPr>
        <w:pStyle w:val="a6"/>
        <w:numPr>
          <w:ilvl w:val="1"/>
          <w:numId w:val="27"/>
        </w:numPr>
        <w:tabs>
          <w:tab w:val="left" w:pos="1134"/>
        </w:tabs>
        <w:spacing w:after="0" w:line="360" w:lineRule="auto"/>
        <w:ind w:left="0"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Мастер-классы </w:t>
      </w:r>
      <w:r w:rsidR="00251370" w:rsidRPr="009125CD">
        <w:rPr>
          <w:rFonts w:ascii="Times New Roman" w:hAnsi="Times New Roman"/>
          <w:b w:val="0"/>
          <w:color w:val="auto"/>
          <w:sz w:val="24"/>
          <w:szCs w:val="24"/>
        </w:rPr>
        <w:t>должны проводиться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в аудиториях вместимостью не менее 25 человек, оборудованных персональными компьютерами</w:t>
      </w:r>
      <w:r w:rsidR="008F4F68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(не менее 5), средствами визуализации информации (мониторы, видеопанели, проекционное оборудование или интерактивные </w:t>
      </w:r>
      <w:r w:rsidR="008F4F68" w:rsidRPr="009125CD">
        <w:rPr>
          <w:rFonts w:ascii="Times New Roman" w:hAnsi="Times New Roman"/>
          <w:b w:val="0"/>
          <w:color w:val="auto"/>
          <w:sz w:val="24"/>
          <w:szCs w:val="24"/>
        </w:rPr>
        <w:t>д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оски). Продолжительность проведения мастер-классов не менее 2-х академических часов. </w:t>
      </w:r>
    </w:p>
    <w:p w:rsidR="002D555B" w:rsidRPr="009125CD" w:rsidRDefault="002D555B" w:rsidP="005E6B50">
      <w:pPr>
        <w:pStyle w:val="a6"/>
        <w:numPr>
          <w:ilvl w:val="1"/>
          <w:numId w:val="27"/>
        </w:numPr>
        <w:tabs>
          <w:tab w:val="left" w:pos="1134"/>
        </w:tabs>
        <w:spacing w:after="0" w:line="360" w:lineRule="auto"/>
        <w:ind w:left="0"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Мастер-классы проводят победители всероссийского конкурса «Словарный урок» и/или разработчики словарей.</w:t>
      </w:r>
    </w:p>
    <w:p w:rsidR="004C4744" w:rsidRPr="009125CD" w:rsidRDefault="0051351F" w:rsidP="005E6B50">
      <w:pPr>
        <w:pStyle w:val="a6"/>
        <w:spacing w:after="0" w:line="360" w:lineRule="auto"/>
        <w:ind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По итогам проведения Конкурса победитель и призеры Конкурса проведут мастер-классы, которые будут записаны. Видеозаписи мастер-классов будут размещены на интернет-странице деньс</w:t>
      </w:r>
      <w:r w:rsidR="002F2007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ловаря.рф для всеобщего доступа, что тем самым позволит </w:t>
      </w:r>
      <w:r w:rsidR="006176F7" w:rsidRPr="009125CD">
        <w:rPr>
          <w:rFonts w:ascii="Times New Roman" w:hAnsi="Times New Roman"/>
          <w:b w:val="0"/>
          <w:color w:val="auto"/>
          <w:sz w:val="24"/>
          <w:szCs w:val="24"/>
        </w:rPr>
        <w:t>прослушать мастер-класс</w:t>
      </w:r>
      <w:r w:rsidR="002F2007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онлайн</w:t>
      </w:r>
      <w:r w:rsidR="006176F7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в удаленных регионах России.</w:t>
      </w:r>
    </w:p>
    <w:p w:rsidR="00DB0D93" w:rsidRPr="009125CD" w:rsidRDefault="00DB0D93" w:rsidP="005E6B50">
      <w:pPr>
        <w:pStyle w:val="a6"/>
        <w:spacing w:after="0" w:line="360" w:lineRule="auto"/>
        <w:ind w:right="130"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125CD">
        <w:rPr>
          <w:rFonts w:ascii="Times New Roman" w:hAnsi="Times New Roman"/>
          <w:color w:val="auto"/>
          <w:sz w:val="24"/>
          <w:szCs w:val="24"/>
        </w:rPr>
        <w:lastRenderedPageBreak/>
        <w:t>Требования к проведению выставок</w:t>
      </w:r>
      <w:r w:rsidR="00371BD4" w:rsidRPr="009125CD">
        <w:rPr>
          <w:rFonts w:ascii="Times New Roman" w:hAnsi="Times New Roman"/>
          <w:color w:val="auto"/>
          <w:sz w:val="24"/>
          <w:szCs w:val="24"/>
        </w:rPr>
        <w:t>,</w:t>
      </w:r>
      <w:r w:rsidR="007F19D4" w:rsidRPr="009125CD">
        <w:rPr>
          <w:rFonts w:ascii="Times New Roman" w:hAnsi="Times New Roman"/>
          <w:color w:val="auto"/>
          <w:sz w:val="24"/>
          <w:szCs w:val="24"/>
        </w:rPr>
        <w:t xml:space="preserve"> в том числе</w:t>
      </w:r>
      <w:r w:rsidR="00814D7D" w:rsidRPr="009125CD">
        <w:rPr>
          <w:rFonts w:ascii="Times New Roman" w:hAnsi="Times New Roman"/>
          <w:color w:val="auto"/>
          <w:sz w:val="24"/>
          <w:szCs w:val="24"/>
        </w:rPr>
        <w:t xml:space="preserve"> электронных (с использованием интернет – пространства)</w:t>
      </w:r>
      <w:r w:rsidRPr="009125CD">
        <w:rPr>
          <w:rFonts w:ascii="Times New Roman" w:hAnsi="Times New Roman"/>
          <w:color w:val="auto"/>
          <w:sz w:val="24"/>
          <w:szCs w:val="24"/>
        </w:rPr>
        <w:t>:</w:t>
      </w:r>
    </w:p>
    <w:p w:rsidR="00DB0D93" w:rsidRPr="009125CD" w:rsidRDefault="00DB0D93" w:rsidP="005E6B50">
      <w:pPr>
        <w:pStyle w:val="a6"/>
        <w:numPr>
          <w:ilvl w:val="1"/>
          <w:numId w:val="27"/>
        </w:numPr>
        <w:tabs>
          <w:tab w:val="left" w:pos="993"/>
        </w:tabs>
        <w:spacing w:after="0" w:line="360" w:lineRule="auto"/>
        <w:ind w:left="0"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В каждом субъекте Российской Федерации </w:t>
      </w:r>
      <w:r w:rsidR="005248CF" w:rsidRPr="009125CD">
        <w:rPr>
          <w:rFonts w:ascii="Times New Roman" w:hAnsi="Times New Roman"/>
          <w:b w:val="0"/>
          <w:color w:val="auto"/>
          <w:sz w:val="24"/>
          <w:szCs w:val="24"/>
        </w:rPr>
        <w:t>должно быть проведено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не менее 1 выставки словарей и энциклопедий с использованием дистанционных технологий.</w:t>
      </w:r>
    </w:p>
    <w:p w:rsidR="00DB0D93" w:rsidRPr="009125CD" w:rsidRDefault="00DB0D93" w:rsidP="005E6B50">
      <w:pPr>
        <w:pStyle w:val="a6"/>
        <w:numPr>
          <w:ilvl w:val="1"/>
          <w:numId w:val="27"/>
        </w:numPr>
        <w:tabs>
          <w:tab w:val="left" w:pos="993"/>
        </w:tabs>
        <w:spacing w:after="0" w:line="360" w:lineRule="auto"/>
        <w:ind w:left="0"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Выставки </w:t>
      </w:r>
      <w:r w:rsidR="005248CF" w:rsidRPr="009125CD">
        <w:rPr>
          <w:rFonts w:ascii="Times New Roman" w:hAnsi="Times New Roman"/>
          <w:b w:val="0"/>
          <w:color w:val="auto"/>
          <w:sz w:val="24"/>
          <w:szCs w:val="24"/>
        </w:rPr>
        <w:t>должны проводи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т</w:t>
      </w:r>
      <w:r w:rsidR="005248CF" w:rsidRPr="009125CD">
        <w:rPr>
          <w:rFonts w:ascii="Times New Roman" w:hAnsi="Times New Roman"/>
          <w:b w:val="0"/>
          <w:color w:val="auto"/>
          <w:sz w:val="24"/>
          <w:szCs w:val="24"/>
        </w:rPr>
        <w:t>ь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ся в режиме 6 часов в день в течении не менее 3-х рабочих дней в помещениях оборудованных не менее чем тремя выставочными стеллажами, одним компьютером, имеющим выход в сеть Интернет. Площадь помещения выставки не менее 40 кв. м.</w:t>
      </w:r>
    </w:p>
    <w:p w:rsidR="00DB0D93" w:rsidRPr="009125CD" w:rsidRDefault="00DB0D93" w:rsidP="005E6B50">
      <w:pPr>
        <w:pStyle w:val="a6"/>
        <w:numPr>
          <w:ilvl w:val="1"/>
          <w:numId w:val="27"/>
        </w:numPr>
        <w:tabs>
          <w:tab w:val="left" w:pos="993"/>
        </w:tabs>
        <w:spacing w:after="0" w:line="360" w:lineRule="auto"/>
        <w:ind w:left="0"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Электронные выставки </w:t>
      </w:r>
      <w:r w:rsidR="005248CF" w:rsidRPr="009125CD">
        <w:rPr>
          <w:rFonts w:ascii="Times New Roman" w:hAnsi="Times New Roman"/>
          <w:b w:val="0"/>
          <w:color w:val="auto"/>
          <w:sz w:val="24"/>
          <w:szCs w:val="24"/>
        </w:rPr>
        <w:t>должны проводиться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с использованием интернет - пространства, с демонстрацией материалов на интернет – ресурсе в режиме не менее 24 часов в теч</w:t>
      </w:r>
      <w:r w:rsidR="005248CF" w:rsidRPr="009125CD">
        <w:rPr>
          <w:rFonts w:ascii="Times New Roman" w:hAnsi="Times New Roman"/>
          <w:b w:val="0"/>
          <w:color w:val="auto"/>
          <w:sz w:val="24"/>
          <w:szCs w:val="24"/>
        </w:rPr>
        <w:t>ении не менее 3 –х рабочих дней.</w:t>
      </w:r>
    </w:p>
    <w:p w:rsidR="00DB0D93" w:rsidRPr="009125CD" w:rsidRDefault="00DB0D93" w:rsidP="005E6B50">
      <w:pPr>
        <w:pStyle w:val="a6"/>
        <w:numPr>
          <w:ilvl w:val="1"/>
          <w:numId w:val="27"/>
        </w:numPr>
        <w:tabs>
          <w:tab w:val="left" w:pos="993"/>
        </w:tabs>
        <w:spacing w:after="0" w:line="360" w:lineRule="auto"/>
        <w:ind w:left="0"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Электронные выставки </w:t>
      </w:r>
      <w:r w:rsidR="005248CF" w:rsidRPr="009125CD">
        <w:rPr>
          <w:rFonts w:ascii="Times New Roman" w:hAnsi="Times New Roman"/>
          <w:b w:val="0"/>
          <w:color w:val="auto"/>
          <w:sz w:val="24"/>
          <w:szCs w:val="24"/>
        </w:rPr>
        <w:t>должны быть созданы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в программе  PowerPoint. </w:t>
      </w:r>
      <w:r w:rsidR="00814D7D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На заглавном слайде </w:t>
      </w:r>
      <w:r w:rsidR="005248CF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должны </w:t>
      </w:r>
      <w:r w:rsidR="00814D7D" w:rsidRPr="009125CD">
        <w:rPr>
          <w:rFonts w:ascii="Times New Roman" w:hAnsi="Times New Roman"/>
          <w:b w:val="0"/>
          <w:color w:val="auto"/>
          <w:sz w:val="24"/>
          <w:szCs w:val="24"/>
        </w:rPr>
        <w:t>демо</w:t>
      </w:r>
      <w:r w:rsidR="005248CF" w:rsidRPr="009125CD">
        <w:rPr>
          <w:rFonts w:ascii="Times New Roman" w:hAnsi="Times New Roman"/>
          <w:b w:val="0"/>
          <w:color w:val="auto"/>
          <w:sz w:val="24"/>
          <w:szCs w:val="24"/>
        </w:rPr>
        <w:t>нстрироваться</w:t>
      </w:r>
      <w:r w:rsidR="00814D7D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разделы выставок в виде гиперссылок на соответствующие сл</w:t>
      </w:r>
      <w:r w:rsidR="005248CF" w:rsidRPr="009125CD">
        <w:rPr>
          <w:rFonts w:ascii="Times New Roman" w:hAnsi="Times New Roman"/>
          <w:b w:val="0"/>
          <w:color w:val="auto"/>
          <w:sz w:val="24"/>
          <w:szCs w:val="24"/>
        </w:rPr>
        <w:t>айды. Для электронных выставок должны быть</w:t>
      </w:r>
      <w:r w:rsidR="00814D7D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использованы различные средства анимации.</w:t>
      </w:r>
    </w:p>
    <w:p w:rsidR="00A80845" w:rsidRPr="009125CD" w:rsidRDefault="00A80845" w:rsidP="00A80845">
      <w:pPr>
        <w:pStyle w:val="a6"/>
        <w:tabs>
          <w:tab w:val="left" w:pos="993"/>
        </w:tabs>
        <w:spacing w:after="0" w:line="360" w:lineRule="auto"/>
        <w:ind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Презентация электронной выставки в программе  PowerPoint будет размещена на официальной интернет-страницы организатора Выставки деньсловаря.</w:t>
      </w:r>
      <w:bookmarkStart w:id="0" w:name="_GoBack"/>
      <w:r w:rsidRPr="009125CD">
        <w:rPr>
          <w:rFonts w:ascii="Times New Roman" w:hAnsi="Times New Roman"/>
          <w:b w:val="0"/>
          <w:color w:val="auto"/>
          <w:sz w:val="24"/>
          <w:szCs w:val="24"/>
        </w:rPr>
        <w:t>рф</w:t>
      </w:r>
      <w:bookmarkEnd w:id="0"/>
      <w:r w:rsidR="00DA03D6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для всеобщего доступа.</w:t>
      </w:r>
    </w:p>
    <w:p w:rsidR="00933C1F" w:rsidRPr="009125CD" w:rsidRDefault="00933C1F" w:rsidP="005E6B5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4B49" w:rsidRPr="009125CD" w:rsidRDefault="00894B49" w:rsidP="005E6B5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25CD">
        <w:rPr>
          <w:rFonts w:ascii="Times New Roman" w:hAnsi="Times New Roman" w:cs="Times New Roman"/>
          <w:b/>
          <w:sz w:val="24"/>
          <w:szCs w:val="24"/>
          <w:lang w:eastAsia="ru-RU"/>
        </w:rPr>
        <w:t>План-график проведения выставок словарей и энциклопедий.</w:t>
      </w:r>
    </w:p>
    <w:tbl>
      <w:tblPr>
        <w:tblStyle w:val="af4"/>
        <w:tblW w:w="9594" w:type="dxa"/>
        <w:tblInd w:w="153" w:type="dxa"/>
        <w:tblLook w:val="04A0"/>
      </w:tblPr>
      <w:tblGrid>
        <w:gridCol w:w="664"/>
        <w:gridCol w:w="6804"/>
        <w:gridCol w:w="2126"/>
      </w:tblGrid>
      <w:tr w:rsidR="00894B49" w:rsidRPr="009125CD" w:rsidTr="00F92ADF">
        <w:tc>
          <w:tcPr>
            <w:tcW w:w="664" w:type="dxa"/>
            <w:vAlign w:val="center"/>
          </w:tcPr>
          <w:p w:rsidR="00894B49" w:rsidRPr="009125CD" w:rsidRDefault="00EA2E29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6804" w:type="dxa"/>
            <w:vAlign w:val="center"/>
          </w:tcPr>
          <w:p w:rsidR="00894B49" w:rsidRPr="009125CD" w:rsidRDefault="00F2546A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</w:t>
            </w:r>
            <w:r w:rsidR="00894B49" w:rsidRPr="009125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ероприятие</w:t>
            </w:r>
          </w:p>
        </w:tc>
        <w:tc>
          <w:tcPr>
            <w:tcW w:w="2126" w:type="dxa"/>
            <w:vAlign w:val="center"/>
          </w:tcPr>
          <w:p w:rsidR="00894B49" w:rsidRPr="009125CD" w:rsidRDefault="00894B49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894B49" w:rsidRPr="009125CD" w:rsidTr="00F92ADF">
        <w:tc>
          <w:tcPr>
            <w:tcW w:w="664" w:type="dxa"/>
            <w:vAlign w:val="center"/>
          </w:tcPr>
          <w:p w:rsidR="00894B49" w:rsidRPr="009125CD" w:rsidRDefault="00894B49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94B49" w:rsidRPr="009125CD" w:rsidRDefault="00964C68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требований к проведению выставок словарей и энциклопедий, в том числе двуязычных, с использованием дистанционных технологий</w:t>
            </w:r>
          </w:p>
        </w:tc>
        <w:tc>
          <w:tcPr>
            <w:tcW w:w="2126" w:type="dxa"/>
            <w:vAlign w:val="center"/>
          </w:tcPr>
          <w:p w:rsidR="00894B49" w:rsidRPr="009125CD" w:rsidRDefault="00964C68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17.08.2016</w:t>
            </w:r>
          </w:p>
        </w:tc>
      </w:tr>
      <w:tr w:rsidR="00894B49" w:rsidRPr="009125CD" w:rsidTr="00F92ADF">
        <w:tc>
          <w:tcPr>
            <w:tcW w:w="664" w:type="dxa"/>
            <w:vAlign w:val="center"/>
          </w:tcPr>
          <w:p w:rsidR="00894B49" w:rsidRPr="009125CD" w:rsidRDefault="00964C68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894B49" w:rsidRPr="009125CD" w:rsidRDefault="00964C68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режима работы выставок словарей и энциклопедий, в том числе двуязычных</w:t>
            </w:r>
          </w:p>
        </w:tc>
        <w:tc>
          <w:tcPr>
            <w:tcW w:w="2126" w:type="dxa"/>
            <w:vAlign w:val="center"/>
          </w:tcPr>
          <w:p w:rsidR="00894B49" w:rsidRPr="009125CD" w:rsidRDefault="00964C68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17.08.2016</w:t>
            </w:r>
          </w:p>
        </w:tc>
      </w:tr>
      <w:tr w:rsidR="00894B49" w:rsidRPr="009125CD" w:rsidTr="00F92ADF">
        <w:tc>
          <w:tcPr>
            <w:tcW w:w="664" w:type="dxa"/>
            <w:vAlign w:val="center"/>
          </w:tcPr>
          <w:p w:rsidR="00894B49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894B49" w:rsidRPr="009125CD" w:rsidRDefault="00964C68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помещений для проведения выставок словарей и энциклопедий, в том числе двуязычных</w:t>
            </w:r>
          </w:p>
        </w:tc>
        <w:tc>
          <w:tcPr>
            <w:tcW w:w="2126" w:type="dxa"/>
            <w:vAlign w:val="center"/>
          </w:tcPr>
          <w:p w:rsidR="00894B49" w:rsidRPr="009125CD" w:rsidRDefault="00B35BB8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17.08.2016</w:t>
            </w:r>
          </w:p>
        </w:tc>
      </w:tr>
      <w:tr w:rsidR="00894B49" w:rsidRPr="009125CD" w:rsidTr="00F92ADF">
        <w:tc>
          <w:tcPr>
            <w:tcW w:w="664" w:type="dxa"/>
            <w:vAlign w:val="center"/>
          </w:tcPr>
          <w:p w:rsidR="00894B49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894B49" w:rsidRPr="009125CD" w:rsidRDefault="00B35BB8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требований к материалам для демонстрации в рамках выставки на интернет - ресурсе</w:t>
            </w:r>
          </w:p>
        </w:tc>
        <w:tc>
          <w:tcPr>
            <w:tcW w:w="2126" w:type="dxa"/>
            <w:vAlign w:val="center"/>
          </w:tcPr>
          <w:p w:rsidR="00894B49" w:rsidRPr="009125CD" w:rsidRDefault="00B35BB8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17.08.2016</w:t>
            </w:r>
          </w:p>
        </w:tc>
      </w:tr>
      <w:tr w:rsidR="00894B49" w:rsidRPr="009125CD" w:rsidTr="00F92ADF">
        <w:tc>
          <w:tcPr>
            <w:tcW w:w="664" w:type="dxa"/>
            <w:vAlign w:val="center"/>
          </w:tcPr>
          <w:p w:rsidR="00894B49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894B49" w:rsidRPr="009125CD" w:rsidRDefault="00B35BB8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структуры электронной выставки, созданной в программе </w:t>
            </w:r>
            <w:r w:rsidRPr="009125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PowerPoint</w:t>
            </w:r>
          </w:p>
        </w:tc>
        <w:tc>
          <w:tcPr>
            <w:tcW w:w="2126" w:type="dxa"/>
            <w:vAlign w:val="center"/>
          </w:tcPr>
          <w:p w:rsidR="00894B49" w:rsidRPr="009125CD" w:rsidRDefault="00B35BB8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17.08.2016</w:t>
            </w:r>
          </w:p>
        </w:tc>
      </w:tr>
      <w:tr w:rsidR="00894B49" w:rsidRPr="009125CD" w:rsidTr="00F92ADF">
        <w:tc>
          <w:tcPr>
            <w:tcW w:w="664" w:type="dxa"/>
            <w:vAlign w:val="center"/>
          </w:tcPr>
          <w:p w:rsidR="00894B49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894B49" w:rsidRPr="009125CD" w:rsidRDefault="00B35BB8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организационного этапа по подготовке к </w:t>
            </w: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проведению мероприятий в рамках празднования «Дня словаря» - планирование проведения выставок словарей и энциклопедий в каждом субъекте Российской Федерации</w:t>
            </w:r>
          </w:p>
        </w:tc>
        <w:tc>
          <w:tcPr>
            <w:tcW w:w="2126" w:type="dxa"/>
            <w:vAlign w:val="center"/>
          </w:tcPr>
          <w:p w:rsidR="00894B49" w:rsidRPr="009125CD" w:rsidRDefault="00B35BB8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08.10.2016</w:t>
            </w:r>
          </w:p>
        </w:tc>
      </w:tr>
      <w:tr w:rsidR="00894B49" w:rsidRPr="009125CD" w:rsidTr="00F92ADF">
        <w:tc>
          <w:tcPr>
            <w:tcW w:w="664" w:type="dxa"/>
            <w:vAlign w:val="center"/>
          </w:tcPr>
          <w:p w:rsidR="00894B49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804" w:type="dxa"/>
          </w:tcPr>
          <w:p w:rsidR="00894B49" w:rsidRPr="009125CD" w:rsidRDefault="00B35BB8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организационного этапа по подготовке к проведению мероприятий в рамках празднования «Дня словаря» - выбор помещения для выставки</w:t>
            </w:r>
          </w:p>
        </w:tc>
        <w:tc>
          <w:tcPr>
            <w:tcW w:w="2126" w:type="dxa"/>
            <w:vAlign w:val="center"/>
          </w:tcPr>
          <w:p w:rsidR="00894B49" w:rsidRPr="009125CD" w:rsidRDefault="00B35BB8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08.10.2016</w:t>
            </w:r>
          </w:p>
        </w:tc>
      </w:tr>
      <w:tr w:rsidR="00B35BB8" w:rsidRPr="009125CD" w:rsidTr="00F92ADF">
        <w:tc>
          <w:tcPr>
            <w:tcW w:w="664" w:type="dxa"/>
            <w:vAlign w:val="center"/>
          </w:tcPr>
          <w:p w:rsidR="00B35BB8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B35BB8" w:rsidRPr="009125CD" w:rsidRDefault="00B35BB8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на федеральном и региональном уровнях режима работы выставки</w:t>
            </w:r>
          </w:p>
        </w:tc>
        <w:tc>
          <w:tcPr>
            <w:tcW w:w="2126" w:type="dxa"/>
            <w:vAlign w:val="center"/>
          </w:tcPr>
          <w:p w:rsidR="00B35BB8" w:rsidRPr="009125CD" w:rsidRDefault="00B35BB8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10.10.2016</w:t>
            </w:r>
          </w:p>
        </w:tc>
      </w:tr>
      <w:tr w:rsidR="009635DF" w:rsidRPr="009125CD" w:rsidTr="00F92ADF">
        <w:tc>
          <w:tcPr>
            <w:tcW w:w="664" w:type="dxa"/>
            <w:vAlign w:val="center"/>
          </w:tcPr>
          <w:p w:rsidR="009635DF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</w:tcPr>
          <w:p w:rsidR="009635DF" w:rsidRPr="009125CD" w:rsidRDefault="009635DF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организационного этапа по подготовке к проведению мероприятий в рамках празднования «Дня словаря» - подбор словарей и энциклопедий для размещения на выставке</w:t>
            </w:r>
          </w:p>
        </w:tc>
        <w:tc>
          <w:tcPr>
            <w:tcW w:w="2126" w:type="dxa"/>
            <w:vAlign w:val="center"/>
          </w:tcPr>
          <w:p w:rsidR="009635DF" w:rsidRPr="009125CD" w:rsidRDefault="009635DF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15.10.2016</w:t>
            </w:r>
          </w:p>
        </w:tc>
      </w:tr>
      <w:tr w:rsidR="009635DF" w:rsidRPr="009125CD" w:rsidTr="00F92ADF">
        <w:tc>
          <w:tcPr>
            <w:tcW w:w="664" w:type="dxa"/>
            <w:vAlign w:val="center"/>
          </w:tcPr>
          <w:p w:rsidR="009635DF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9635DF" w:rsidRPr="009125CD" w:rsidRDefault="009635DF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организационного этапа по подготовке к проведению мероприятий в рамках празднования «Дня словаря» - планирование формата работы электронных выставок (с использованием интернет – пространства) с демонстрацией материалов на интернет - ресурсе</w:t>
            </w:r>
          </w:p>
        </w:tc>
        <w:tc>
          <w:tcPr>
            <w:tcW w:w="2126" w:type="dxa"/>
            <w:vAlign w:val="center"/>
          </w:tcPr>
          <w:p w:rsidR="009635DF" w:rsidRPr="009125CD" w:rsidRDefault="009635DF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15.10.2016</w:t>
            </w:r>
          </w:p>
        </w:tc>
      </w:tr>
      <w:tr w:rsidR="009635DF" w:rsidRPr="009125CD" w:rsidTr="00F92ADF">
        <w:tc>
          <w:tcPr>
            <w:tcW w:w="664" w:type="dxa"/>
            <w:vAlign w:val="center"/>
          </w:tcPr>
          <w:p w:rsidR="009635DF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</w:tcPr>
          <w:p w:rsidR="009635DF" w:rsidRPr="009125CD" w:rsidRDefault="009635DF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требований к структуре и содержанию слайдов для электронной выставки, разработанных в программе PowerPoint с использованием различных средств анимации</w:t>
            </w:r>
          </w:p>
        </w:tc>
        <w:tc>
          <w:tcPr>
            <w:tcW w:w="2126" w:type="dxa"/>
            <w:vAlign w:val="center"/>
          </w:tcPr>
          <w:p w:rsidR="009635DF" w:rsidRPr="009125CD" w:rsidRDefault="009635DF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15.10.2016</w:t>
            </w:r>
          </w:p>
        </w:tc>
      </w:tr>
      <w:tr w:rsidR="009635DF" w:rsidRPr="009125CD" w:rsidTr="00F92ADF">
        <w:tc>
          <w:tcPr>
            <w:tcW w:w="664" w:type="dxa"/>
            <w:vAlign w:val="center"/>
          </w:tcPr>
          <w:p w:rsidR="009635DF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</w:tcPr>
          <w:p w:rsidR="009635DF" w:rsidRPr="009125CD" w:rsidRDefault="009635DF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контента электронной выставки в программе </w:t>
            </w:r>
            <w:r w:rsidRPr="009125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PowerPoint</w:t>
            </w: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различных средств анимации</w:t>
            </w:r>
          </w:p>
        </w:tc>
        <w:tc>
          <w:tcPr>
            <w:tcW w:w="2126" w:type="dxa"/>
            <w:vAlign w:val="center"/>
          </w:tcPr>
          <w:p w:rsidR="009635DF" w:rsidRPr="009125CD" w:rsidRDefault="009635DF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18.10.2016</w:t>
            </w:r>
          </w:p>
        </w:tc>
      </w:tr>
      <w:tr w:rsidR="009635DF" w:rsidRPr="009125CD" w:rsidTr="00F92ADF">
        <w:tc>
          <w:tcPr>
            <w:tcW w:w="664" w:type="dxa"/>
            <w:vAlign w:val="center"/>
          </w:tcPr>
          <w:p w:rsidR="009635DF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</w:tcPr>
          <w:p w:rsidR="009635DF" w:rsidRPr="009125CD" w:rsidRDefault="009635DF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плана-графика проведения выставок словарей и энциклопедий</w:t>
            </w:r>
          </w:p>
        </w:tc>
        <w:tc>
          <w:tcPr>
            <w:tcW w:w="2126" w:type="dxa"/>
            <w:vAlign w:val="center"/>
          </w:tcPr>
          <w:p w:rsidR="009635DF" w:rsidRPr="009125CD" w:rsidRDefault="009635DF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20.10.2016</w:t>
            </w:r>
          </w:p>
        </w:tc>
      </w:tr>
      <w:tr w:rsidR="009635DF" w:rsidRPr="009125CD" w:rsidTr="00F92ADF">
        <w:tc>
          <w:tcPr>
            <w:tcW w:w="664" w:type="dxa"/>
            <w:vAlign w:val="center"/>
          </w:tcPr>
          <w:p w:rsidR="009635DF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</w:tcPr>
          <w:p w:rsidR="009635DF" w:rsidRPr="009125CD" w:rsidRDefault="009635DF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информационных материалов для рассылки, размещения на интернет – ресурсах и в СМИ о проведении в субъектах</w:t>
            </w:r>
            <w:r w:rsidR="0004039D"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выставок словарей и энциклопедий в рамках празднования «Дня словаря»</w:t>
            </w:r>
          </w:p>
        </w:tc>
        <w:tc>
          <w:tcPr>
            <w:tcW w:w="2126" w:type="dxa"/>
            <w:vAlign w:val="center"/>
          </w:tcPr>
          <w:p w:rsidR="009635DF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20.10.2016</w:t>
            </w:r>
          </w:p>
        </w:tc>
      </w:tr>
      <w:tr w:rsidR="0004039D" w:rsidRPr="009125CD" w:rsidTr="00F92ADF">
        <w:tc>
          <w:tcPr>
            <w:tcW w:w="664" w:type="dxa"/>
            <w:vAlign w:val="center"/>
          </w:tcPr>
          <w:p w:rsidR="0004039D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</w:tcPr>
          <w:p w:rsidR="0004039D" w:rsidRPr="009125CD" w:rsidRDefault="0004039D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 w:rsidRPr="00912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информационных материалов</w:t>
            </w:r>
            <w:r w:rsidRPr="00912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интернет – ресурсах и в СМИ о проведении в субъектах Российской Федерации выставок словарей и энциклопедий в рамках празднования «Дня словаря»</w:t>
            </w:r>
          </w:p>
        </w:tc>
        <w:tc>
          <w:tcPr>
            <w:tcW w:w="2126" w:type="dxa"/>
            <w:vAlign w:val="center"/>
          </w:tcPr>
          <w:p w:rsidR="0004039D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24.10.2016</w:t>
            </w:r>
          </w:p>
        </w:tc>
      </w:tr>
      <w:tr w:rsidR="0004039D" w:rsidRPr="009125CD" w:rsidTr="00F92ADF">
        <w:tc>
          <w:tcPr>
            <w:tcW w:w="664" w:type="dxa"/>
            <w:vAlign w:val="center"/>
          </w:tcPr>
          <w:p w:rsidR="0004039D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</w:tcPr>
          <w:p w:rsidR="0004039D" w:rsidRPr="009125CD" w:rsidRDefault="0004039D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списка рассылки информационных материалов (писем) о проведении в субъектах Российской Федерации </w:t>
            </w: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выставок словарей и энциклопедий, в рамках празднования «Дня словаря» </w:t>
            </w:r>
          </w:p>
        </w:tc>
        <w:tc>
          <w:tcPr>
            <w:tcW w:w="2126" w:type="dxa"/>
            <w:vAlign w:val="center"/>
          </w:tcPr>
          <w:p w:rsidR="0004039D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28.10.2016</w:t>
            </w:r>
          </w:p>
        </w:tc>
      </w:tr>
      <w:tr w:rsidR="0004039D" w:rsidRPr="009125CD" w:rsidTr="00F92ADF">
        <w:tc>
          <w:tcPr>
            <w:tcW w:w="664" w:type="dxa"/>
            <w:vAlign w:val="center"/>
          </w:tcPr>
          <w:p w:rsidR="0004039D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804" w:type="dxa"/>
          </w:tcPr>
          <w:p w:rsidR="0004039D" w:rsidRPr="009125CD" w:rsidRDefault="0004039D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Рассылка информационных материалов (писем) о проведении в субъектах Российской Федерации выставок словарей и энциклопедий, в рамках празднования «Дня словаря»</w:t>
            </w:r>
          </w:p>
        </w:tc>
        <w:tc>
          <w:tcPr>
            <w:tcW w:w="2126" w:type="dxa"/>
            <w:vAlign w:val="center"/>
          </w:tcPr>
          <w:p w:rsidR="0004039D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31.10.2016</w:t>
            </w:r>
          </w:p>
        </w:tc>
      </w:tr>
      <w:tr w:rsidR="0004039D" w:rsidRPr="009125CD" w:rsidTr="00F92ADF">
        <w:tc>
          <w:tcPr>
            <w:tcW w:w="664" w:type="dxa"/>
            <w:vAlign w:val="center"/>
          </w:tcPr>
          <w:p w:rsidR="0004039D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</w:tcPr>
          <w:p w:rsidR="0004039D" w:rsidRPr="009125CD" w:rsidRDefault="0004039D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заявок по каждому субъекту Российской Федерации для участия в мероприятиях в рамках  празднования «Дня словаря»</w:t>
            </w:r>
          </w:p>
        </w:tc>
        <w:tc>
          <w:tcPr>
            <w:tcW w:w="2126" w:type="dxa"/>
            <w:vAlign w:val="center"/>
          </w:tcPr>
          <w:p w:rsidR="0004039D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14.11.2016</w:t>
            </w:r>
          </w:p>
        </w:tc>
      </w:tr>
      <w:tr w:rsidR="0004039D" w:rsidRPr="009125CD" w:rsidTr="00F92ADF">
        <w:tc>
          <w:tcPr>
            <w:tcW w:w="664" w:type="dxa"/>
            <w:vAlign w:val="center"/>
          </w:tcPr>
          <w:p w:rsidR="0004039D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</w:tcPr>
          <w:p w:rsidR="0004039D" w:rsidRPr="009125CD" w:rsidRDefault="0004039D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выставок в каждом субъекте Российской Федерации</w:t>
            </w:r>
            <w:r w:rsidR="00E13761"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информационно-коммуникационных технологий</w:t>
            </w:r>
          </w:p>
        </w:tc>
        <w:tc>
          <w:tcPr>
            <w:tcW w:w="2126" w:type="dxa"/>
            <w:vAlign w:val="center"/>
          </w:tcPr>
          <w:p w:rsidR="0004039D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22.11.2016</w:t>
            </w:r>
          </w:p>
        </w:tc>
      </w:tr>
      <w:tr w:rsidR="0004039D" w:rsidRPr="009125CD" w:rsidTr="00F92ADF">
        <w:tc>
          <w:tcPr>
            <w:tcW w:w="664" w:type="dxa"/>
            <w:vAlign w:val="center"/>
          </w:tcPr>
          <w:p w:rsidR="0004039D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</w:tcPr>
          <w:p w:rsidR="0004039D" w:rsidRPr="009125CD" w:rsidRDefault="0004039D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общего списка участников всех мероприятий в рамках празднования «Дня словаря»</w:t>
            </w:r>
          </w:p>
        </w:tc>
        <w:tc>
          <w:tcPr>
            <w:tcW w:w="2126" w:type="dxa"/>
            <w:vAlign w:val="center"/>
          </w:tcPr>
          <w:p w:rsidR="0004039D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22.11.2016</w:t>
            </w:r>
          </w:p>
        </w:tc>
      </w:tr>
      <w:tr w:rsidR="0004039D" w:rsidRPr="009125CD" w:rsidTr="00F92ADF">
        <w:tc>
          <w:tcPr>
            <w:tcW w:w="664" w:type="dxa"/>
            <w:vAlign w:val="center"/>
          </w:tcPr>
          <w:p w:rsidR="0004039D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</w:tcPr>
          <w:p w:rsidR="0004039D" w:rsidRPr="009125CD" w:rsidRDefault="0004039D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от участников выставок словарей и энциклопедий отзывов и предложений</w:t>
            </w:r>
          </w:p>
        </w:tc>
        <w:tc>
          <w:tcPr>
            <w:tcW w:w="2126" w:type="dxa"/>
            <w:vAlign w:val="center"/>
          </w:tcPr>
          <w:p w:rsidR="0004039D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22.11.2016</w:t>
            </w:r>
          </w:p>
        </w:tc>
      </w:tr>
      <w:tr w:rsidR="0004039D" w:rsidRPr="009125CD" w:rsidTr="00F92ADF">
        <w:tc>
          <w:tcPr>
            <w:tcW w:w="664" w:type="dxa"/>
            <w:vAlign w:val="center"/>
          </w:tcPr>
          <w:p w:rsidR="0004039D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</w:tcPr>
          <w:p w:rsidR="0004039D" w:rsidRPr="009125CD" w:rsidRDefault="0004039D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информационных материалов, содержащих сведения о субъектах Российской Федерации, принимающих участие в проведении выставок, наименование выставок, количество участников в каждом субъекте Р</w:t>
            </w:r>
            <w:r w:rsidR="003B0A7D"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B0A7D"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отзывы и предложения участников</w:t>
            </w:r>
          </w:p>
        </w:tc>
        <w:tc>
          <w:tcPr>
            <w:tcW w:w="2126" w:type="dxa"/>
            <w:vAlign w:val="center"/>
          </w:tcPr>
          <w:p w:rsidR="0004039D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22.11.2016</w:t>
            </w:r>
          </w:p>
        </w:tc>
      </w:tr>
      <w:tr w:rsidR="0004039D" w:rsidRPr="009125CD" w:rsidTr="00F92ADF">
        <w:tc>
          <w:tcPr>
            <w:tcW w:w="664" w:type="dxa"/>
            <w:vAlign w:val="center"/>
          </w:tcPr>
          <w:p w:rsidR="0004039D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4" w:type="dxa"/>
          </w:tcPr>
          <w:p w:rsidR="0004039D" w:rsidRPr="009125CD" w:rsidRDefault="0004039D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отчета об организации и проведении в субъектах российской Федерации выставок словарей и энциклопедий</w:t>
            </w:r>
          </w:p>
        </w:tc>
        <w:tc>
          <w:tcPr>
            <w:tcW w:w="2126" w:type="dxa"/>
            <w:vAlign w:val="center"/>
          </w:tcPr>
          <w:p w:rsidR="0004039D" w:rsidRPr="009125CD" w:rsidRDefault="0004039D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22.11.2016</w:t>
            </w:r>
          </w:p>
        </w:tc>
      </w:tr>
    </w:tbl>
    <w:p w:rsidR="00894B49" w:rsidRPr="009125CD" w:rsidRDefault="00894B49" w:rsidP="005E6B5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39D" w:rsidRPr="009125CD" w:rsidRDefault="0004039D" w:rsidP="005E6B50">
      <w:pPr>
        <w:pStyle w:val="a3"/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25CD">
        <w:rPr>
          <w:rFonts w:ascii="Times New Roman" w:hAnsi="Times New Roman" w:cs="Times New Roman"/>
          <w:b/>
          <w:sz w:val="24"/>
          <w:szCs w:val="24"/>
          <w:lang w:eastAsia="ru-RU"/>
        </w:rPr>
        <w:t>План - график проведения мастер –</w:t>
      </w:r>
      <w:r w:rsidR="000D6140" w:rsidRPr="009125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25CD">
        <w:rPr>
          <w:rFonts w:ascii="Times New Roman" w:hAnsi="Times New Roman" w:cs="Times New Roman"/>
          <w:b/>
          <w:sz w:val="24"/>
          <w:szCs w:val="24"/>
          <w:lang w:eastAsia="ru-RU"/>
        </w:rPr>
        <w:t>классов</w:t>
      </w:r>
    </w:p>
    <w:tbl>
      <w:tblPr>
        <w:tblStyle w:val="af4"/>
        <w:tblW w:w="9736" w:type="dxa"/>
        <w:tblInd w:w="11" w:type="dxa"/>
        <w:tblLook w:val="04A0"/>
      </w:tblPr>
      <w:tblGrid>
        <w:gridCol w:w="806"/>
        <w:gridCol w:w="6804"/>
        <w:gridCol w:w="2126"/>
      </w:tblGrid>
      <w:tr w:rsidR="0004039D" w:rsidRPr="009125CD" w:rsidTr="00454D00">
        <w:tc>
          <w:tcPr>
            <w:tcW w:w="806" w:type="dxa"/>
            <w:vAlign w:val="center"/>
          </w:tcPr>
          <w:p w:rsidR="0004039D" w:rsidRPr="009125CD" w:rsidRDefault="00F2546A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6804" w:type="dxa"/>
            <w:vAlign w:val="center"/>
          </w:tcPr>
          <w:p w:rsidR="0004039D" w:rsidRPr="009125CD" w:rsidRDefault="00F2546A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04039D" w:rsidRPr="009125CD" w:rsidRDefault="00F2546A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04039D" w:rsidRPr="009125CD" w:rsidTr="00454D00">
        <w:tc>
          <w:tcPr>
            <w:tcW w:w="806" w:type="dxa"/>
            <w:vAlign w:val="center"/>
          </w:tcPr>
          <w:p w:rsidR="0004039D" w:rsidRPr="009125CD" w:rsidRDefault="00F2546A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4039D" w:rsidRPr="009125CD" w:rsidRDefault="00F2546A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требований к проведению мастер-классов по использованию словарей, в том числе двуязычных, в образовательном процессе, с использованием дистанционных технологий</w:t>
            </w:r>
          </w:p>
        </w:tc>
        <w:tc>
          <w:tcPr>
            <w:tcW w:w="2126" w:type="dxa"/>
            <w:vAlign w:val="center"/>
          </w:tcPr>
          <w:p w:rsidR="0004039D" w:rsidRPr="009125CD" w:rsidRDefault="00F2546A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17.08.2016</w:t>
            </w:r>
          </w:p>
        </w:tc>
      </w:tr>
      <w:tr w:rsidR="0004039D" w:rsidRPr="009125CD" w:rsidTr="00454D00">
        <w:tc>
          <w:tcPr>
            <w:tcW w:w="806" w:type="dxa"/>
            <w:vAlign w:val="center"/>
          </w:tcPr>
          <w:p w:rsidR="0004039D" w:rsidRPr="009125CD" w:rsidRDefault="00454D00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04039D" w:rsidRPr="009125CD" w:rsidRDefault="00F2546A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информационного письма о проведении мастер-классов по использованию словарей, в том числе двуязычных, в образовательном процессе, с использованием дистанционных технологий для обеспечения участия в мероприятии участников из всех федеральных округов Российской Федерации для сбора предварительных заявок</w:t>
            </w:r>
          </w:p>
        </w:tc>
        <w:tc>
          <w:tcPr>
            <w:tcW w:w="2126" w:type="dxa"/>
            <w:vAlign w:val="center"/>
          </w:tcPr>
          <w:p w:rsidR="0004039D" w:rsidRPr="009125CD" w:rsidRDefault="00F2546A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17.08.2016</w:t>
            </w:r>
          </w:p>
        </w:tc>
      </w:tr>
      <w:tr w:rsidR="0004039D" w:rsidRPr="009125CD" w:rsidTr="00454D00">
        <w:tc>
          <w:tcPr>
            <w:tcW w:w="806" w:type="dxa"/>
            <w:vAlign w:val="center"/>
          </w:tcPr>
          <w:p w:rsidR="0004039D" w:rsidRPr="009125CD" w:rsidRDefault="00454D00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804" w:type="dxa"/>
          </w:tcPr>
          <w:p w:rsidR="0004039D" w:rsidRPr="009125CD" w:rsidRDefault="00F2546A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Рассылка информационного письма о проведении мастер-классов по использованию словарей, в том числе двуязычных, в образовательном процессе, с использованием дистанционных технологий для сбора предварительных заявок</w:t>
            </w:r>
          </w:p>
        </w:tc>
        <w:tc>
          <w:tcPr>
            <w:tcW w:w="2126" w:type="dxa"/>
            <w:vAlign w:val="center"/>
          </w:tcPr>
          <w:p w:rsidR="0004039D" w:rsidRPr="009125CD" w:rsidRDefault="00F2546A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18.08.2016</w:t>
            </w:r>
          </w:p>
        </w:tc>
      </w:tr>
      <w:tr w:rsidR="0004039D" w:rsidRPr="009125CD" w:rsidTr="00454D00">
        <w:tc>
          <w:tcPr>
            <w:tcW w:w="806" w:type="dxa"/>
            <w:vAlign w:val="center"/>
          </w:tcPr>
          <w:p w:rsidR="0004039D" w:rsidRPr="009125CD" w:rsidRDefault="00454D00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04039D" w:rsidRPr="009125CD" w:rsidRDefault="00F2546A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предварительных заявок от участников из всех федеральных округов на участие в мастер-классах по использованию словарей, в том числе двуязычных, в образовательном процессе, с использованием дистанционных технологий и формирование предварительного списка участников</w:t>
            </w:r>
          </w:p>
        </w:tc>
        <w:tc>
          <w:tcPr>
            <w:tcW w:w="2126" w:type="dxa"/>
            <w:vAlign w:val="center"/>
          </w:tcPr>
          <w:p w:rsidR="0004039D" w:rsidRPr="009125CD" w:rsidRDefault="00F2546A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18.08.2016</w:t>
            </w:r>
          </w:p>
        </w:tc>
      </w:tr>
      <w:tr w:rsidR="0004039D" w:rsidRPr="009125CD" w:rsidTr="00454D00">
        <w:tc>
          <w:tcPr>
            <w:tcW w:w="806" w:type="dxa"/>
            <w:vAlign w:val="center"/>
          </w:tcPr>
          <w:p w:rsidR="0004039D" w:rsidRPr="009125CD" w:rsidRDefault="00454D00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04039D" w:rsidRPr="009125CD" w:rsidRDefault="00F2546A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Планирование </w:t>
            </w:r>
            <w:r w:rsidR="00F7290E"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организационных мероприятий для проведения мастер-классов по использованию словарей, в том числе двуязычных, в образовательном процессе в каждом </w:t>
            </w:r>
            <w:r w:rsidR="000D6140"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субъекте Российской Федерации</w:t>
            </w:r>
          </w:p>
        </w:tc>
        <w:tc>
          <w:tcPr>
            <w:tcW w:w="2126" w:type="dxa"/>
            <w:vAlign w:val="center"/>
          </w:tcPr>
          <w:p w:rsidR="0004039D" w:rsidRPr="009125CD" w:rsidRDefault="000D6140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20.10.2016</w:t>
            </w:r>
          </w:p>
        </w:tc>
      </w:tr>
      <w:tr w:rsidR="0004039D" w:rsidRPr="009125CD" w:rsidTr="00454D00">
        <w:tc>
          <w:tcPr>
            <w:tcW w:w="806" w:type="dxa"/>
            <w:vAlign w:val="center"/>
          </w:tcPr>
          <w:p w:rsidR="0004039D" w:rsidRPr="009125CD" w:rsidRDefault="00454D00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04039D" w:rsidRPr="009125CD" w:rsidRDefault="00686CAC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и бронирование помещения для проведения мастер – классов  </w:t>
            </w:r>
          </w:p>
        </w:tc>
        <w:tc>
          <w:tcPr>
            <w:tcW w:w="2126" w:type="dxa"/>
            <w:vAlign w:val="center"/>
          </w:tcPr>
          <w:p w:rsidR="0004039D" w:rsidRPr="009125CD" w:rsidRDefault="00686CAC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20.10.2016</w:t>
            </w:r>
          </w:p>
        </w:tc>
      </w:tr>
      <w:tr w:rsidR="0004039D" w:rsidRPr="009125CD" w:rsidTr="00454D00">
        <w:tc>
          <w:tcPr>
            <w:tcW w:w="806" w:type="dxa"/>
            <w:vAlign w:val="center"/>
          </w:tcPr>
          <w:p w:rsidR="0004039D" w:rsidRPr="009125CD" w:rsidRDefault="00454D00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04039D" w:rsidRPr="009125CD" w:rsidRDefault="00686CAC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Отбор педагогов </w:t>
            </w:r>
            <w:r w:rsidR="007E4778"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победителей всероссийского конкурса «Словарный урок», для проведения мастер - классов</w:t>
            </w:r>
          </w:p>
        </w:tc>
        <w:tc>
          <w:tcPr>
            <w:tcW w:w="2126" w:type="dxa"/>
            <w:vAlign w:val="center"/>
          </w:tcPr>
          <w:p w:rsidR="0004039D" w:rsidRPr="009125CD" w:rsidRDefault="00F0747F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20.10.2016</w:t>
            </w:r>
          </w:p>
        </w:tc>
      </w:tr>
      <w:tr w:rsidR="008B0DCB" w:rsidRPr="009125CD" w:rsidTr="00454D00">
        <w:tc>
          <w:tcPr>
            <w:tcW w:w="806" w:type="dxa"/>
            <w:vAlign w:val="center"/>
          </w:tcPr>
          <w:p w:rsidR="008B0DCB" w:rsidRPr="009125CD" w:rsidRDefault="00454D00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8B0DCB" w:rsidRPr="009125CD" w:rsidRDefault="008B0DCB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Отбор разработчиков словарей для проведения мастер - классов</w:t>
            </w:r>
          </w:p>
        </w:tc>
        <w:tc>
          <w:tcPr>
            <w:tcW w:w="2126" w:type="dxa"/>
            <w:vAlign w:val="center"/>
          </w:tcPr>
          <w:p w:rsidR="008B0DCB" w:rsidRPr="009125CD" w:rsidRDefault="008B0DCB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20.10.2016</w:t>
            </w:r>
          </w:p>
        </w:tc>
      </w:tr>
      <w:tr w:rsidR="008B0DCB" w:rsidRPr="009125CD" w:rsidTr="00454D00">
        <w:tc>
          <w:tcPr>
            <w:tcW w:w="806" w:type="dxa"/>
            <w:vAlign w:val="center"/>
          </w:tcPr>
          <w:p w:rsidR="008B0DCB" w:rsidRPr="009125CD" w:rsidRDefault="00454D00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</w:tcPr>
          <w:p w:rsidR="008B0DCB" w:rsidRPr="009125CD" w:rsidRDefault="008B0DCB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плана-графика проведения мастер-классов по использованию словарей, в том числе двуязычных, в образовательном процессе</w:t>
            </w:r>
          </w:p>
        </w:tc>
        <w:tc>
          <w:tcPr>
            <w:tcW w:w="2126" w:type="dxa"/>
            <w:vAlign w:val="center"/>
          </w:tcPr>
          <w:p w:rsidR="008B0DCB" w:rsidRPr="009125CD" w:rsidRDefault="008B0DCB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20.10.2016</w:t>
            </w:r>
          </w:p>
        </w:tc>
      </w:tr>
      <w:tr w:rsidR="008B0DCB" w:rsidRPr="009125CD" w:rsidTr="00454D00">
        <w:tc>
          <w:tcPr>
            <w:tcW w:w="806" w:type="dxa"/>
            <w:vAlign w:val="center"/>
          </w:tcPr>
          <w:p w:rsidR="008B0DCB" w:rsidRPr="009125CD" w:rsidRDefault="00454D00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8B0DCB" w:rsidRPr="009125CD" w:rsidRDefault="008B0DCB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программы проведения мастер – классов по использованию словарей, в том числе двуязычных, в образовательном процессе</w:t>
            </w:r>
          </w:p>
        </w:tc>
        <w:tc>
          <w:tcPr>
            <w:tcW w:w="2126" w:type="dxa"/>
            <w:vAlign w:val="center"/>
          </w:tcPr>
          <w:p w:rsidR="008B0DCB" w:rsidRPr="009125CD" w:rsidRDefault="008B0DCB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20.10.2016</w:t>
            </w:r>
          </w:p>
        </w:tc>
      </w:tr>
      <w:tr w:rsidR="008B0DCB" w:rsidRPr="009125CD" w:rsidTr="00454D00">
        <w:tc>
          <w:tcPr>
            <w:tcW w:w="806" w:type="dxa"/>
            <w:vAlign w:val="center"/>
          </w:tcPr>
          <w:p w:rsidR="008B0DCB" w:rsidRPr="009125CD" w:rsidRDefault="00454D00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</w:tcPr>
          <w:p w:rsidR="008B0DCB" w:rsidRPr="009125CD" w:rsidRDefault="008B0DCB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информационных материалов для рассылки, размещения на интернет – ресурсах и в </w:t>
            </w:r>
            <w:r w:rsidR="00093DDC"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средствах массовой информации</w:t>
            </w: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проведении в субъектах Российской Федерации мастер – классов по использованию словарей, в том числе двуязычных, в образовательном процессе</w:t>
            </w:r>
          </w:p>
        </w:tc>
        <w:tc>
          <w:tcPr>
            <w:tcW w:w="2126" w:type="dxa"/>
            <w:vAlign w:val="center"/>
          </w:tcPr>
          <w:p w:rsidR="008B0DCB" w:rsidRPr="009125CD" w:rsidRDefault="008B0DCB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20.10.2016</w:t>
            </w:r>
          </w:p>
        </w:tc>
      </w:tr>
      <w:tr w:rsidR="008B0DCB" w:rsidRPr="009125CD" w:rsidTr="00454D00">
        <w:tc>
          <w:tcPr>
            <w:tcW w:w="806" w:type="dxa"/>
            <w:vAlign w:val="center"/>
          </w:tcPr>
          <w:p w:rsidR="008B0DCB" w:rsidRPr="009125CD" w:rsidRDefault="00454D00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</w:tcPr>
          <w:p w:rsidR="008B0DCB" w:rsidRPr="009125CD" w:rsidRDefault="008B0DCB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материалов на и</w:t>
            </w:r>
            <w:r w:rsidR="00093DDC"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нтернет – ресурсах и в средствах массовой информации</w:t>
            </w: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проведении в субъектах Российской Федерации</w:t>
            </w:r>
            <w:r w:rsidRPr="00912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 – классов по использованию словарей, в том числе двуязычных, в </w:t>
            </w: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образовательном процессе</w:t>
            </w:r>
          </w:p>
        </w:tc>
        <w:tc>
          <w:tcPr>
            <w:tcW w:w="2126" w:type="dxa"/>
            <w:vAlign w:val="center"/>
          </w:tcPr>
          <w:p w:rsidR="008B0DCB" w:rsidRPr="009125CD" w:rsidRDefault="008B0DCB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24.10.2016</w:t>
            </w:r>
          </w:p>
        </w:tc>
      </w:tr>
      <w:tr w:rsidR="008B0DCB" w:rsidRPr="009125CD" w:rsidTr="00454D00">
        <w:tc>
          <w:tcPr>
            <w:tcW w:w="806" w:type="dxa"/>
            <w:vAlign w:val="center"/>
          </w:tcPr>
          <w:p w:rsidR="008B0DCB" w:rsidRPr="009125CD" w:rsidRDefault="00454D00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804" w:type="dxa"/>
          </w:tcPr>
          <w:p w:rsidR="008B0DCB" w:rsidRPr="009125CD" w:rsidRDefault="008B0DCB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списка рассылки информационных материалов (писем) о проведении в субъектах Российской Федерации</w:t>
            </w:r>
            <w:r w:rsidRPr="00912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– классов по использованию словарей, в том числе двуязычных, в образовательном процессе</w:t>
            </w:r>
          </w:p>
        </w:tc>
        <w:tc>
          <w:tcPr>
            <w:tcW w:w="2126" w:type="dxa"/>
            <w:vAlign w:val="center"/>
          </w:tcPr>
          <w:p w:rsidR="008B0DCB" w:rsidRPr="009125CD" w:rsidRDefault="008B0DCB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28.10.2016</w:t>
            </w:r>
          </w:p>
        </w:tc>
      </w:tr>
      <w:tr w:rsidR="008B0DCB" w:rsidRPr="009125CD" w:rsidTr="00454D00">
        <w:tc>
          <w:tcPr>
            <w:tcW w:w="806" w:type="dxa"/>
            <w:vAlign w:val="center"/>
          </w:tcPr>
          <w:p w:rsidR="008B0DCB" w:rsidRPr="009125CD" w:rsidRDefault="00454D00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</w:tcPr>
          <w:p w:rsidR="008B0DCB" w:rsidRPr="009125CD" w:rsidRDefault="008B0DCB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Рассылка информационных материалов (писем) о проведении в субъектах Российской Федерации</w:t>
            </w:r>
            <w:r w:rsidRPr="00912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– классов по использованию словарей, в том числе двуязычных, в образовательном процессе</w:t>
            </w:r>
          </w:p>
        </w:tc>
        <w:tc>
          <w:tcPr>
            <w:tcW w:w="2126" w:type="dxa"/>
            <w:vAlign w:val="center"/>
          </w:tcPr>
          <w:p w:rsidR="008B0DCB" w:rsidRPr="009125CD" w:rsidRDefault="008B0DCB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31.10.2016</w:t>
            </w:r>
          </w:p>
        </w:tc>
      </w:tr>
      <w:tr w:rsidR="008B0DCB" w:rsidRPr="009125CD" w:rsidTr="00454D00">
        <w:tc>
          <w:tcPr>
            <w:tcW w:w="806" w:type="dxa"/>
            <w:vAlign w:val="center"/>
          </w:tcPr>
          <w:p w:rsidR="008B0DCB" w:rsidRPr="009125CD" w:rsidRDefault="00454D00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</w:tcPr>
          <w:p w:rsidR="008B0DCB" w:rsidRPr="009125CD" w:rsidRDefault="008B0DCB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заявок по каждому субъекту Российской Федерации для участия в мероприятиях в рамках  празднования «Дня словаря»</w:t>
            </w:r>
          </w:p>
        </w:tc>
        <w:tc>
          <w:tcPr>
            <w:tcW w:w="2126" w:type="dxa"/>
            <w:vAlign w:val="center"/>
          </w:tcPr>
          <w:p w:rsidR="008B0DCB" w:rsidRPr="009125CD" w:rsidRDefault="008B0DCB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14.11.2016</w:t>
            </w:r>
          </w:p>
        </w:tc>
      </w:tr>
      <w:tr w:rsidR="008B0DCB" w:rsidRPr="009125CD" w:rsidTr="00454D00">
        <w:tc>
          <w:tcPr>
            <w:tcW w:w="806" w:type="dxa"/>
            <w:vAlign w:val="center"/>
          </w:tcPr>
          <w:p w:rsidR="008B0DCB" w:rsidRPr="009125CD" w:rsidRDefault="00454D00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</w:tcPr>
          <w:p w:rsidR="008B0DCB" w:rsidRPr="009125CD" w:rsidRDefault="008B0DCB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предварительного списка участников мастер - классов</w:t>
            </w:r>
          </w:p>
        </w:tc>
        <w:tc>
          <w:tcPr>
            <w:tcW w:w="2126" w:type="dxa"/>
            <w:vAlign w:val="center"/>
          </w:tcPr>
          <w:p w:rsidR="008B0DCB" w:rsidRPr="009125CD" w:rsidRDefault="008B0DCB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17.11.2016</w:t>
            </w:r>
          </w:p>
        </w:tc>
      </w:tr>
      <w:tr w:rsidR="008B0DCB" w:rsidRPr="009125CD" w:rsidTr="00454D00">
        <w:tc>
          <w:tcPr>
            <w:tcW w:w="806" w:type="dxa"/>
            <w:vAlign w:val="center"/>
          </w:tcPr>
          <w:p w:rsidR="008B0DCB" w:rsidRPr="009125CD" w:rsidRDefault="00454D00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</w:tcPr>
          <w:p w:rsidR="008B0DCB" w:rsidRPr="009125CD" w:rsidRDefault="008B0DCB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мастер - классов в каждом субъекте Российской Федерации</w:t>
            </w:r>
            <w:r w:rsidR="005C04A8"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информационно-коммуникационных технологий</w:t>
            </w:r>
          </w:p>
        </w:tc>
        <w:tc>
          <w:tcPr>
            <w:tcW w:w="2126" w:type="dxa"/>
            <w:vAlign w:val="center"/>
          </w:tcPr>
          <w:p w:rsidR="008B0DCB" w:rsidRPr="009125CD" w:rsidRDefault="008B0DCB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22.11.2016</w:t>
            </w:r>
          </w:p>
        </w:tc>
      </w:tr>
      <w:tr w:rsidR="008B0DCB" w:rsidRPr="009125CD" w:rsidTr="00454D00">
        <w:tc>
          <w:tcPr>
            <w:tcW w:w="806" w:type="dxa"/>
            <w:vAlign w:val="center"/>
          </w:tcPr>
          <w:p w:rsidR="008B0DCB" w:rsidRPr="009125CD" w:rsidRDefault="00454D00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</w:tcPr>
          <w:p w:rsidR="008B0DCB" w:rsidRPr="009125CD" w:rsidRDefault="008B0DCB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итогового списка участников, принявших участие в мастер - классах</w:t>
            </w:r>
          </w:p>
        </w:tc>
        <w:tc>
          <w:tcPr>
            <w:tcW w:w="2126" w:type="dxa"/>
            <w:vAlign w:val="center"/>
          </w:tcPr>
          <w:p w:rsidR="008B0DCB" w:rsidRPr="009125CD" w:rsidRDefault="008B0DCB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22.11.2016</w:t>
            </w:r>
          </w:p>
        </w:tc>
      </w:tr>
      <w:tr w:rsidR="008B0DCB" w:rsidRPr="009125CD" w:rsidTr="00454D00">
        <w:tc>
          <w:tcPr>
            <w:tcW w:w="806" w:type="dxa"/>
            <w:vAlign w:val="center"/>
          </w:tcPr>
          <w:p w:rsidR="008B0DCB" w:rsidRPr="009125CD" w:rsidRDefault="00454D00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</w:tcPr>
          <w:p w:rsidR="008B0DCB" w:rsidRPr="009125CD" w:rsidRDefault="008B0DCB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от участников мастер – классов по использованию словарей, в том числе двуязычных, в образовательном процессе в рамках празднования «Дня словаря» отзывов и предложений</w:t>
            </w:r>
          </w:p>
        </w:tc>
        <w:tc>
          <w:tcPr>
            <w:tcW w:w="2126" w:type="dxa"/>
            <w:vAlign w:val="center"/>
          </w:tcPr>
          <w:p w:rsidR="008B0DCB" w:rsidRPr="009125CD" w:rsidRDefault="008B0DCB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22.11.2016</w:t>
            </w:r>
          </w:p>
        </w:tc>
      </w:tr>
      <w:tr w:rsidR="008B0DCB" w:rsidRPr="009125CD" w:rsidTr="00454D00">
        <w:tc>
          <w:tcPr>
            <w:tcW w:w="806" w:type="dxa"/>
            <w:vAlign w:val="center"/>
          </w:tcPr>
          <w:p w:rsidR="008B0DCB" w:rsidRPr="009125CD" w:rsidRDefault="00454D00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</w:tcPr>
          <w:p w:rsidR="008B0DCB" w:rsidRPr="009125CD" w:rsidRDefault="008B0DCB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информационных материалов, содержащих сведения о субъектах Российской Федерации, принимающи</w:t>
            </w:r>
            <w:r w:rsidR="005C04A8"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 участие в проведении мастер-</w:t>
            </w: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классов, перечень мастер – классов, ФИО ведущих</w:t>
            </w:r>
            <w:r w:rsidR="005C04A8"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мастер-классов, их должности, стаж работы, наименование мастер-</w:t>
            </w: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классов, количество </w:t>
            </w:r>
            <w:r w:rsidR="005C04A8"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участников в каждом субъекте Р</w:t>
            </w:r>
            <w:r w:rsidR="003B0A7D"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="005C04A8"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B0A7D"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="005C04A8"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отзывы и предложения участников</w:t>
            </w:r>
          </w:p>
        </w:tc>
        <w:tc>
          <w:tcPr>
            <w:tcW w:w="2126" w:type="dxa"/>
            <w:vAlign w:val="center"/>
          </w:tcPr>
          <w:p w:rsidR="008B0DCB" w:rsidRPr="009125CD" w:rsidRDefault="008B0DCB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22.11.2016</w:t>
            </w:r>
          </w:p>
        </w:tc>
      </w:tr>
      <w:tr w:rsidR="008B0DCB" w:rsidRPr="009125CD" w:rsidTr="00454D00">
        <w:tc>
          <w:tcPr>
            <w:tcW w:w="806" w:type="dxa"/>
            <w:vAlign w:val="center"/>
          </w:tcPr>
          <w:p w:rsidR="008B0DCB" w:rsidRPr="009125CD" w:rsidRDefault="00454D00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</w:tcPr>
          <w:p w:rsidR="008B0DCB" w:rsidRPr="009125CD" w:rsidRDefault="008B0DCB" w:rsidP="005E6B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отчета об органи</w:t>
            </w:r>
            <w:r w:rsidR="005C04A8"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зации и проведении в субъектах Р</w:t>
            </w: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оссийской Федерации</w:t>
            </w:r>
            <w:r w:rsidR="005C04A8"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мастер-</w:t>
            </w:r>
            <w:r w:rsidR="001A50A8"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классов по использованию словарей, в том числе двуязычных, в образовательном процессе</w:t>
            </w:r>
          </w:p>
        </w:tc>
        <w:tc>
          <w:tcPr>
            <w:tcW w:w="2126" w:type="dxa"/>
            <w:vAlign w:val="center"/>
          </w:tcPr>
          <w:p w:rsidR="008B0DCB" w:rsidRPr="009125CD" w:rsidRDefault="001A50A8" w:rsidP="005E6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22.11.2016</w:t>
            </w:r>
          </w:p>
        </w:tc>
      </w:tr>
    </w:tbl>
    <w:p w:rsidR="00F6577A" w:rsidRPr="009125CD" w:rsidRDefault="00F6577A" w:rsidP="005E6B50">
      <w:pPr>
        <w:pStyle w:val="a6"/>
        <w:spacing w:after="0" w:line="360" w:lineRule="auto"/>
        <w:ind w:left="720" w:right="131"/>
        <w:rPr>
          <w:rFonts w:ascii="Times New Roman" w:hAnsi="Times New Roman"/>
          <w:b w:val="0"/>
          <w:color w:val="auto"/>
          <w:sz w:val="24"/>
          <w:szCs w:val="24"/>
        </w:rPr>
      </w:pPr>
    </w:p>
    <w:p w:rsidR="002D555B" w:rsidRPr="009125CD" w:rsidRDefault="002D555B" w:rsidP="005E6B5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right="131" w:firstLine="0"/>
        <w:rPr>
          <w:rFonts w:ascii="Times New Roman" w:hAnsi="Times New Roman"/>
          <w:color w:val="auto"/>
          <w:sz w:val="24"/>
          <w:szCs w:val="24"/>
        </w:rPr>
      </w:pPr>
      <w:r w:rsidRPr="009125CD">
        <w:rPr>
          <w:rFonts w:ascii="Times New Roman" w:hAnsi="Times New Roman"/>
          <w:color w:val="auto"/>
          <w:sz w:val="24"/>
          <w:szCs w:val="24"/>
        </w:rPr>
        <w:t>Предложения по формированию состава участников.</w:t>
      </w:r>
    </w:p>
    <w:p w:rsidR="005C04A8" w:rsidRPr="009125CD" w:rsidRDefault="005C04A8" w:rsidP="005E6B50">
      <w:pPr>
        <w:pStyle w:val="a6"/>
        <w:spacing w:after="0" w:line="360" w:lineRule="auto"/>
        <w:ind w:right="13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267508" w:rsidRPr="009125CD" w:rsidRDefault="00267508" w:rsidP="005E6B50">
      <w:pPr>
        <w:pStyle w:val="a6"/>
        <w:spacing w:after="0" w:line="360" w:lineRule="auto"/>
        <w:ind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Состав участников всероссийского мероприятия «День словаря» формируется из: </w:t>
      </w:r>
    </w:p>
    <w:p w:rsidR="00267508" w:rsidRPr="009125CD" w:rsidRDefault="00267508" w:rsidP="005E6B50">
      <w:pPr>
        <w:pStyle w:val="a6"/>
        <w:numPr>
          <w:ilvl w:val="1"/>
          <w:numId w:val="35"/>
        </w:numPr>
        <w:tabs>
          <w:tab w:val="left" w:pos="993"/>
        </w:tabs>
        <w:spacing w:after="0" w:line="360" w:lineRule="auto"/>
        <w:ind w:left="0"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представителей органов управления образованием субъектов Р</w:t>
      </w:r>
      <w:r w:rsidR="00CC6407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оссийской 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Ф</w:t>
      </w:r>
      <w:r w:rsidR="00CC6407" w:rsidRPr="009125CD">
        <w:rPr>
          <w:rFonts w:ascii="Times New Roman" w:hAnsi="Times New Roman"/>
          <w:b w:val="0"/>
          <w:color w:val="auto"/>
          <w:sz w:val="24"/>
          <w:szCs w:val="24"/>
        </w:rPr>
        <w:t>едерации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267508" w:rsidRPr="009125CD" w:rsidRDefault="00267508" w:rsidP="005E6B50">
      <w:pPr>
        <w:pStyle w:val="a6"/>
        <w:numPr>
          <w:ilvl w:val="1"/>
          <w:numId w:val="35"/>
        </w:numPr>
        <w:tabs>
          <w:tab w:val="left" w:pos="993"/>
        </w:tabs>
        <w:spacing w:after="0" w:line="360" w:lineRule="auto"/>
        <w:ind w:left="0"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представителей общеобразова</w:t>
      </w:r>
      <w:r w:rsidR="00CC6407" w:rsidRPr="009125CD">
        <w:rPr>
          <w:rFonts w:ascii="Times New Roman" w:hAnsi="Times New Roman"/>
          <w:b w:val="0"/>
          <w:color w:val="auto"/>
          <w:sz w:val="24"/>
          <w:szCs w:val="24"/>
        </w:rPr>
        <w:t>тельных организаций субъектов Российской Федерации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267508" w:rsidRPr="009125CD" w:rsidRDefault="00267508" w:rsidP="005E6B50">
      <w:pPr>
        <w:pStyle w:val="a6"/>
        <w:numPr>
          <w:ilvl w:val="1"/>
          <w:numId w:val="35"/>
        </w:numPr>
        <w:tabs>
          <w:tab w:val="left" w:pos="993"/>
        </w:tabs>
        <w:spacing w:after="0" w:line="360" w:lineRule="auto"/>
        <w:ind w:left="0"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учителя начальных классов общеобразова</w:t>
      </w:r>
      <w:r w:rsidR="00CC6407" w:rsidRPr="009125CD">
        <w:rPr>
          <w:rFonts w:ascii="Times New Roman" w:hAnsi="Times New Roman"/>
          <w:b w:val="0"/>
          <w:color w:val="auto"/>
          <w:sz w:val="24"/>
          <w:szCs w:val="24"/>
        </w:rPr>
        <w:t>тельных организаций субъектов Российской Федерации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267508" w:rsidRPr="009125CD" w:rsidRDefault="00267508" w:rsidP="005E6B50">
      <w:pPr>
        <w:pStyle w:val="a6"/>
        <w:numPr>
          <w:ilvl w:val="1"/>
          <w:numId w:val="35"/>
        </w:numPr>
        <w:tabs>
          <w:tab w:val="left" w:pos="993"/>
        </w:tabs>
        <w:spacing w:after="0" w:line="360" w:lineRule="auto"/>
        <w:ind w:left="0"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учителей-предметников общеобразова</w:t>
      </w:r>
      <w:r w:rsidR="00CC6407" w:rsidRPr="009125CD">
        <w:rPr>
          <w:rFonts w:ascii="Times New Roman" w:hAnsi="Times New Roman"/>
          <w:b w:val="0"/>
          <w:color w:val="auto"/>
          <w:sz w:val="24"/>
          <w:szCs w:val="24"/>
        </w:rPr>
        <w:t>тельных организаций субъектов Российской Федерации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; </w:t>
      </w:r>
    </w:p>
    <w:p w:rsidR="00267508" w:rsidRPr="009125CD" w:rsidRDefault="00267508" w:rsidP="005E6B50">
      <w:pPr>
        <w:pStyle w:val="a6"/>
        <w:numPr>
          <w:ilvl w:val="1"/>
          <w:numId w:val="35"/>
        </w:numPr>
        <w:tabs>
          <w:tab w:val="left" w:pos="993"/>
        </w:tabs>
        <w:spacing w:after="0" w:line="360" w:lineRule="auto"/>
        <w:ind w:left="0"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школьников и их родителей;</w:t>
      </w:r>
    </w:p>
    <w:p w:rsidR="00267508" w:rsidRPr="009125CD" w:rsidRDefault="005C04A8" w:rsidP="005E6B50">
      <w:pPr>
        <w:pStyle w:val="a6"/>
        <w:numPr>
          <w:ilvl w:val="1"/>
          <w:numId w:val="35"/>
        </w:numPr>
        <w:tabs>
          <w:tab w:val="left" w:pos="993"/>
        </w:tabs>
        <w:spacing w:after="0" w:line="360" w:lineRule="auto"/>
        <w:ind w:left="0"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представителей общественности.</w:t>
      </w:r>
    </w:p>
    <w:p w:rsidR="00267508" w:rsidRPr="009125CD" w:rsidRDefault="00267508" w:rsidP="005E6B50">
      <w:pPr>
        <w:pStyle w:val="a6"/>
        <w:spacing w:after="0" w:line="360" w:lineRule="auto"/>
        <w:ind w:right="13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267508" w:rsidRPr="009125CD" w:rsidRDefault="00267508" w:rsidP="005E6B50">
      <w:pPr>
        <w:pStyle w:val="a6"/>
        <w:spacing w:after="0" w:line="360" w:lineRule="auto"/>
        <w:ind w:right="130"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125CD">
        <w:rPr>
          <w:rFonts w:ascii="Times New Roman" w:hAnsi="Times New Roman"/>
          <w:color w:val="auto"/>
          <w:sz w:val="24"/>
          <w:szCs w:val="24"/>
        </w:rPr>
        <w:t>Формирование состава участников конкурсов</w:t>
      </w:r>
      <w:r w:rsidR="005C04A8" w:rsidRPr="009125CD">
        <w:rPr>
          <w:rFonts w:ascii="Times New Roman" w:hAnsi="Times New Roman"/>
          <w:color w:val="auto"/>
          <w:sz w:val="24"/>
          <w:szCs w:val="24"/>
        </w:rPr>
        <w:t>:</w:t>
      </w:r>
    </w:p>
    <w:p w:rsidR="005C7CB5" w:rsidRPr="009125CD" w:rsidRDefault="005C04A8" w:rsidP="005E6B50">
      <w:pPr>
        <w:pStyle w:val="a6"/>
        <w:numPr>
          <w:ilvl w:val="0"/>
          <w:numId w:val="36"/>
        </w:numPr>
        <w:tabs>
          <w:tab w:val="left" w:pos="1134"/>
        </w:tabs>
        <w:spacing w:after="0" w:line="360" w:lineRule="auto"/>
        <w:ind w:left="0"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="005C7CB5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одготовка информационных писем 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об условиях проведения конкурса;</w:t>
      </w:r>
    </w:p>
    <w:p w:rsidR="005C7CB5" w:rsidRPr="009125CD" w:rsidRDefault="005C04A8" w:rsidP="005E6B50">
      <w:pPr>
        <w:pStyle w:val="a6"/>
        <w:numPr>
          <w:ilvl w:val="0"/>
          <w:numId w:val="36"/>
        </w:numPr>
        <w:tabs>
          <w:tab w:val="left" w:pos="1134"/>
        </w:tabs>
        <w:spacing w:after="0" w:line="360" w:lineRule="auto"/>
        <w:ind w:left="0"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р</w:t>
      </w:r>
      <w:r w:rsidR="005C7CB5" w:rsidRPr="009125CD">
        <w:rPr>
          <w:rFonts w:ascii="Times New Roman" w:hAnsi="Times New Roman"/>
          <w:b w:val="0"/>
          <w:color w:val="auto"/>
          <w:sz w:val="24"/>
          <w:szCs w:val="24"/>
        </w:rPr>
        <w:t>ассылка информационных писем о проведении мероприятий в рамках проведения всероссий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ского конкурса «Словарный урок»;</w:t>
      </w:r>
    </w:p>
    <w:p w:rsidR="005C7CB5" w:rsidRPr="009125CD" w:rsidRDefault="005C04A8" w:rsidP="005E6B50">
      <w:pPr>
        <w:pStyle w:val="a6"/>
        <w:numPr>
          <w:ilvl w:val="0"/>
          <w:numId w:val="36"/>
        </w:numPr>
        <w:tabs>
          <w:tab w:val="left" w:pos="1134"/>
        </w:tabs>
        <w:spacing w:after="0" w:line="360" w:lineRule="auto"/>
        <w:ind w:left="0"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="005C7CB5" w:rsidRPr="009125CD">
        <w:rPr>
          <w:rFonts w:ascii="Times New Roman" w:hAnsi="Times New Roman"/>
          <w:b w:val="0"/>
          <w:color w:val="auto"/>
          <w:sz w:val="24"/>
          <w:szCs w:val="24"/>
        </w:rPr>
        <w:t>риглашение участников конкурса «Словарный урок» посредством телефонных переговоров.</w:t>
      </w:r>
    </w:p>
    <w:p w:rsidR="005C7CB5" w:rsidRPr="009125CD" w:rsidRDefault="005C04A8" w:rsidP="005E6B50">
      <w:pPr>
        <w:pStyle w:val="a6"/>
        <w:spacing w:after="0" w:line="360" w:lineRule="auto"/>
        <w:ind w:right="13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5C7CB5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Общее количество участников конкурса не менее </w:t>
      </w:r>
      <w:r w:rsidR="00686CAC" w:rsidRPr="009125CD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="005C7CB5" w:rsidRPr="009125CD">
        <w:rPr>
          <w:rFonts w:ascii="Times New Roman" w:hAnsi="Times New Roman"/>
          <w:b w:val="0"/>
          <w:color w:val="auto"/>
          <w:sz w:val="24"/>
          <w:szCs w:val="24"/>
        </w:rPr>
        <w:t>50 человек.</w:t>
      </w:r>
    </w:p>
    <w:p w:rsidR="005C04A8" w:rsidRPr="009125CD" w:rsidRDefault="005C04A8" w:rsidP="005E6B50">
      <w:pPr>
        <w:pStyle w:val="a6"/>
        <w:spacing w:after="0" w:line="360" w:lineRule="auto"/>
        <w:ind w:right="13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67508" w:rsidRPr="009125CD" w:rsidRDefault="005C04A8" w:rsidP="005E6B50">
      <w:pPr>
        <w:pStyle w:val="a6"/>
        <w:spacing w:after="0" w:line="360" w:lineRule="auto"/>
        <w:ind w:right="130"/>
        <w:jc w:val="both"/>
        <w:rPr>
          <w:rFonts w:ascii="Times New Roman" w:hAnsi="Times New Roman"/>
          <w:color w:val="auto"/>
          <w:sz w:val="24"/>
          <w:szCs w:val="24"/>
        </w:rPr>
      </w:pPr>
      <w:r w:rsidRPr="009125CD">
        <w:rPr>
          <w:rFonts w:ascii="Times New Roman" w:hAnsi="Times New Roman"/>
          <w:color w:val="auto"/>
          <w:sz w:val="24"/>
          <w:szCs w:val="24"/>
        </w:rPr>
        <w:tab/>
      </w:r>
      <w:r w:rsidR="00267508" w:rsidRPr="009125CD">
        <w:rPr>
          <w:rFonts w:ascii="Times New Roman" w:hAnsi="Times New Roman"/>
          <w:color w:val="auto"/>
          <w:sz w:val="24"/>
          <w:szCs w:val="24"/>
        </w:rPr>
        <w:t>Формирование состава участников выставок и мастер – классов</w:t>
      </w:r>
      <w:r w:rsidRPr="009125CD">
        <w:rPr>
          <w:rFonts w:ascii="Times New Roman" w:hAnsi="Times New Roman"/>
          <w:color w:val="auto"/>
          <w:sz w:val="24"/>
          <w:szCs w:val="24"/>
        </w:rPr>
        <w:t>:</w:t>
      </w:r>
    </w:p>
    <w:p w:rsidR="00267508" w:rsidRPr="009125CD" w:rsidRDefault="005C04A8" w:rsidP="005E6B50">
      <w:pPr>
        <w:pStyle w:val="a6"/>
        <w:numPr>
          <w:ilvl w:val="0"/>
          <w:numId w:val="37"/>
        </w:numPr>
        <w:tabs>
          <w:tab w:val="left" w:pos="1134"/>
        </w:tabs>
        <w:spacing w:after="0" w:line="360" w:lineRule="auto"/>
        <w:ind w:left="0" w:right="13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="00267508" w:rsidRPr="009125CD">
        <w:rPr>
          <w:rFonts w:ascii="Times New Roman" w:hAnsi="Times New Roman"/>
          <w:b w:val="0"/>
          <w:color w:val="auto"/>
          <w:sz w:val="24"/>
          <w:szCs w:val="24"/>
        </w:rPr>
        <w:t>одготовка информационных материалов (пи</w:t>
      </w:r>
      <w:r w:rsidR="000769A2" w:rsidRPr="009125CD">
        <w:rPr>
          <w:rFonts w:ascii="Times New Roman" w:hAnsi="Times New Roman"/>
          <w:b w:val="0"/>
          <w:color w:val="auto"/>
          <w:sz w:val="24"/>
          <w:szCs w:val="24"/>
        </w:rPr>
        <w:t>сем) о проведении в субъектах Российской Федерации</w:t>
      </w:r>
      <w:r w:rsidR="00267508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выставок словарей и энциклопедий, мастер – классов по использованию с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ловарей, в том числе двуязычных;</w:t>
      </w:r>
    </w:p>
    <w:p w:rsidR="00267508" w:rsidRPr="009125CD" w:rsidRDefault="005C04A8" w:rsidP="005E6B50">
      <w:pPr>
        <w:pStyle w:val="a6"/>
        <w:numPr>
          <w:ilvl w:val="0"/>
          <w:numId w:val="37"/>
        </w:numPr>
        <w:tabs>
          <w:tab w:val="left" w:pos="1134"/>
        </w:tabs>
        <w:spacing w:after="0" w:line="360" w:lineRule="auto"/>
        <w:ind w:left="0" w:right="13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р</w:t>
      </w:r>
      <w:r w:rsidR="00267508" w:rsidRPr="009125CD">
        <w:rPr>
          <w:rFonts w:ascii="Times New Roman" w:hAnsi="Times New Roman"/>
          <w:b w:val="0"/>
          <w:color w:val="auto"/>
          <w:sz w:val="24"/>
          <w:szCs w:val="24"/>
        </w:rPr>
        <w:t>ассылка</w:t>
      </w:r>
      <w:r w:rsidR="00267508" w:rsidRPr="009125C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67508" w:rsidRPr="009125CD">
        <w:rPr>
          <w:rFonts w:ascii="Times New Roman" w:hAnsi="Times New Roman"/>
          <w:b w:val="0"/>
          <w:color w:val="auto"/>
          <w:sz w:val="24"/>
          <w:szCs w:val="24"/>
        </w:rPr>
        <w:t>информационных материалов (пи</w:t>
      </w:r>
      <w:r w:rsidR="000769A2" w:rsidRPr="009125CD">
        <w:rPr>
          <w:rFonts w:ascii="Times New Roman" w:hAnsi="Times New Roman"/>
          <w:b w:val="0"/>
          <w:color w:val="auto"/>
          <w:sz w:val="24"/>
          <w:szCs w:val="24"/>
        </w:rPr>
        <w:t>сем) о проведении в субъектах Российской Федерации</w:t>
      </w:r>
      <w:r w:rsidR="00267508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выставок словарей и энциклопедий, мастер – классов по использованию словарей, в том числе двуязычных.</w:t>
      </w:r>
    </w:p>
    <w:p w:rsidR="005C7CB5" w:rsidRPr="009125CD" w:rsidRDefault="005C7CB5" w:rsidP="005E6B50">
      <w:pPr>
        <w:pStyle w:val="a6"/>
        <w:spacing w:after="0" w:line="360" w:lineRule="auto"/>
        <w:ind w:right="13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Общее количество участников выставок и мастер – классов не менее 230 человек.</w:t>
      </w:r>
    </w:p>
    <w:p w:rsidR="00686CAC" w:rsidRPr="009125CD" w:rsidRDefault="00686CAC" w:rsidP="005E6B50">
      <w:pPr>
        <w:pStyle w:val="a6"/>
        <w:spacing w:after="0" w:line="360" w:lineRule="auto"/>
        <w:ind w:right="131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2D555B" w:rsidRPr="009125CD" w:rsidRDefault="00933C1F" w:rsidP="005E6B50">
      <w:pPr>
        <w:pStyle w:val="a6"/>
        <w:spacing w:after="0" w:line="360" w:lineRule="auto"/>
        <w:ind w:right="131"/>
        <w:rPr>
          <w:rFonts w:ascii="Times New Roman" w:hAnsi="Times New Roman"/>
          <w:color w:val="auto"/>
          <w:sz w:val="24"/>
          <w:szCs w:val="24"/>
        </w:rPr>
      </w:pPr>
      <w:r w:rsidRPr="009125CD">
        <w:rPr>
          <w:rFonts w:ascii="Times New Roman" w:hAnsi="Times New Roman"/>
          <w:color w:val="auto"/>
          <w:sz w:val="24"/>
          <w:szCs w:val="24"/>
        </w:rPr>
        <w:t>4</w:t>
      </w:r>
      <w:r w:rsidR="002D555B" w:rsidRPr="009125CD">
        <w:rPr>
          <w:rFonts w:ascii="Times New Roman" w:hAnsi="Times New Roman"/>
          <w:color w:val="auto"/>
          <w:sz w:val="24"/>
          <w:szCs w:val="24"/>
        </w:rPr>
        <w:t xml:space="preserve">. Предложения по организации подготовки и размещения информационных материалов о мероприятии в </w:t>
      </w:r>
      <w:r w:rsidR="000769A2" w:rsidRPr="009125CD">
        <w:rPr>
          <w:rFonts w:ascii="Times New Roman" w:hAnsi="Times New Roman"/>
          <w:color w:val="auto"/>
          <w:sz w:val="24"/>
          <w:szCs w:val="24"/>
        </w:rPr>
        <w:t xml:space="preserve"> средствах массовой информации </w:t>
      </w:r>
    </w:p>
    <w:p w:rsidR="00B32690" w:rsidRPr="009125CD" w:rsidRDefault="00B32690" w:rsidP="005E6B50">
      <w:pPr>
        <w:pStyle w:val="a6"/>
        <w:spacing w:after="0" w:line="360" w:lineRule="auto"/>
        <w:ind w:right="13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55C69" w:rsidRPr="009125CD" w:rsidRDefault="00B55C69" w:rsidP="005E6B50">
      <w:pPr>
        <w:pStyle w:val="a6"/>
        <w:spacing w:after="0" w:line="360" w:lineRule="auto"/>
        <w:ind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Для успешной реализации всероссийского мероприятия «День словаря» будут</w:t>
      </w:r>
      <w:r w:rsidR="002D555B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подготовлены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информационные </w:t>
      </w:r>
      <w:r w:rsidR="002D555B" w:rsidRPr="009125CD">
        <w:rPr>
          <w:rFonts w:ascii="Times New Roman" w:hAnsi="Times New Roman"/>
          <w:b w:val="0"/>
          <w:color w:val="auto"/>
          <w:sz w:val="24"/>
          <w:szCs w:val="24"/>
        </w:rPr>
        <w:t>материалы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B32690" w:rsidRPr="009125CD">
        <w:rPr>
          <w:rFonts w:ascii="Times New Roman" w:hAnsi="Times New Roman"/>
          <w:b w:val="0"/>
          <w:color w:val="auto"/>
          <w:sz w:val="24"/>
          <w:szCs w:val="24"/>
        </w:rPr>
        <w:t>о проведении мероприятия, а так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же методические рекомендации по проведению словарных уроков.</w:t>
      </w:r>
      <w:r w:rsidR="002D555B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D37B41" w:rsidRPr="009125CD" w:rsidRDefault="00D37B41" w:rsidP="005E6B50">
      <w:pPr>
        <w:pStyle w:val="a6"/>
        <w:spacing w:after="0" w:line="360" w:lineRule="auto"/>
        <w:ind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Для информационной поддержки всероссийского мероприятия «День словаря» будут подготовлены пресс и пост - релизы всероссийского мероприятия «День словаря» и задействованы федеральные и региональные печатные и электронные средства массовой информации (СМИ).</w:t>
      </w:r>
    </w:p>
    <w:p w:rsidR="002D555B" w:rsidRPr="009125CD" w:rsidRDefault="00B55C69" w:rsidP="005E6B50">
      <w:pPr>
        <w:pStyle w:val="a6"/>
        <w:spacing w:after="0" w:line="360" w:lineRule="auto"/>
        <w:ind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25CD">
        <w:rPr>
          <w:rFonts w:ascii="Times New Roman" w:hAnsi="Times New Roman"/>
          <w:b w:val="0"/>
          <w:color w:val="auto"/>
          <w:sz w:val="24"/>
          <w:szCs w:val="24"/>
        </w:rPr>
        <w:t>Информационные</w:t>
      </w:r>
      <w:r w:rsidR="002D555B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материал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ы</w:t>
      </w:r>
      <w:r w:rsidR="002D555B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о мероприяти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ях и сроках их проведения будут размещены</w:t>
      </w:r>
      <w:r w:rsidR="002D555B" w:rsidRPr="009125C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9125CD">
        <w:rPr>
          <w:rFonts w:ascii="Times New Roman" w:hAnsi="Times New Roman"/>
          <w:b w:val="0"/>
          <w:color w:val="auto"/>
          <w:sz w:val="24"/>
          <w:szCs w:val="24"/>
        </w:rPr>
        <w:t>в СМИ и интернет – пространстве</w:t>
      </w:r>
      <w:r w:rsidR="002D555B" w:rsidRPr="009125CD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2D555B" w:rsidRPr="009125CD" w:rsidRDefault="002D555B" w:rsidP="005E6B50">
      <w:pPr>
        <w:pStyle w:val="a6"/>
        <w:spacing w:after="0" w:line="360" w:lineRule="auto"/>
        <w:ind w:left="720" w:right="131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sectPr w:rsidR="002D555B" w:rsidRPr="009125CD" w:rsidSect="009518A6">
      <w:footerReference w:type="even" r:id="rId8"/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DB0" w:rsidRDefault="00E56DB0" w:rsidP="009B3572">
      <w:pPr>
        <w:spacing w:after="0" w:line="240" w:lineRule="auto"/>
      </w:pPr>
      <w:r>
        <w:separator/>
      </w:r>
    </w:p>
  </w:endnote>
  <w:endnote w:type="continuationSeparator" w:id="0">
    <w:p w:rsidR="00E56DB0" w:rsidRDefault="00E56DB0" w:rsidP="009B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1F" w:rsidRDefault="00BB085C" w:rsidP="009518A6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1351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1351F" w:rsidRDefault="0051351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1F" w:rsidRPr="009518A6" w:rsidRDefault="00BB085C" w:rsidP="009518A6">
    <w:pPr>
      <w:pStyle w:val="a9"/>
      <w:framePr w:wrap="around" w:vAnchor="text" w:hAnchor="margin" w:xAlign="center" w:y="1"/>
      <w:rPr>
        <w:rStyle w:val="af5"/>
        <w:rFonts w:ascii="Times New Roman" w:hAnsi="Times New Roman" w:cs="Times New Roman"/>
        <w:sz w:val="24"/>
        <w:szCs w:val="24"/>
      </w:rPr>
    </w:pPr>
    <w:r w:rsidRPr="009518A6">
      <w:rPr>
        <w:rStyle w:val="af5"/>
        <w:rFonts w:ascii="Times New Roman" w:hAnsi="Times New Roman" w:cs="Times New Roman"/>
        <w:sz w:val="24"/>
        <w:szCs w:val="24"/>
      </w:rPr>
      <w:fldChar w:fldCharType="begin"/>
    </w:r>
    <w:r w:rsidR="0051351F" w:rsidRPr="009518A6">
      <w:rPr>
        <w:rStyle w:val="af5"/>
        <w:rFonts w:ascii="Times New Roman" w:hAnsi="Times New Roman" w:cs="Times New Roman"/>
        <w:sz w:val="24"/>
        <w:szCs w:val="24"/>
      </w:rPr>
      <w:instrText xml:space="preserve">PAGE  </w:instrText>
    </w:r>
    <w:r w:rsidRPr="009518A6">
      <w:rPr>
        <w:rStyle w:val="af5"/>
        <w:rFonts w:ascii="Times New Roman" w:hAnsi="Times New Roman" w:cs="Times New Roman"/>
        <w:sz w:val="24"/>
        <w:szCs w:val="24"/>
      </w:rPr>
      <w:fldChar w:fldCharType="separate"/>
    </w:r>
    <w:r w:rsidR="004C09F9">
      <w:rPr>
        <w:rStyle w:val="af5"/>
        <w:rFonts w:ascii="Times New Roman" w:hAnsi="Times New Roman" w:cs="Times New Roman"/>
        <w:noProof/>
        <w:sz w:val="24"/>
        <w:szCs w:val="24"/>
      </w:rPr>
      <w:t>1</w:t>
    </w:r>
    <w:r w:rsidRPr="009518A6">
      <w:rPr>
        <w:rStyle w:val="af5"/>
        <w:rFonts w:ascii="Times New Roman" w:hAnsi="Times New Roman" w:cs="Times New Roman"/>
        <w:sz w:val="24"/>
        <w:szCs w:val="24"/>
      </w:rPr>
      <w:fldChar w:fldCharType="end"/>
    </w:r>
  </w:p>
  <w:p w:rsidR="0051351F" w:rsidRDefault="0051351F">
    <w:pPr>
      <w:pStyle w:val="a9"/>
    </w:pPr>
  </w:p>
  <w:p w:rsidR="0051351F" w:rsidRDefault="0051351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DB0" w:rsidRDefault="00E56DB0" w:rsidP="009B3572">
      <w:pPr>
        <w:spacing w:after="0" w:line="240" w:lineRule="auto"/>
      </w:pPr>
      <w:r>
        <w:separator/>
      </w:r>
    </w:p>
  </w:footnote>
  <w:footnote w:type="continuationSeparator" w:id="0">
    <w:p w:rsidR="00E56DB0" w:rsidRDefault="00E56DB0" w:rsidP="009B3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83A"/>
    <w:multiLevelType w:val="hybridMultilevel"/>
    <w:tmpl w:val="80ACA5E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840311"/>
    <w:multiLevelType w:val="hybridMultilevel"/>
    <w:tmpl w:val="EEA617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022CF"/>
    <w:multiLevelType w:val="multilevel"/>
    <w:tmpl w:val="1602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301067"/>
    <w:multiLevelType w:val="hybridMultilevel"/>
    <w:tmpl w:val="8C44816E"/>
    <w:lvl w:ilvl="0" w:tplc="4F7A70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682E5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F493B"/>
    <w:multiLevelType w:val="hybridMultilevel"/>
    <w:tmpl w:val="B87282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7B285E"/>
    <w:multiLevelType w:val="multilevel"/>
    <w:tmpl w:val="BC823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F1FA6"/>
    <w:multiLevelType w:val="hybridMultilevel"/>
    <w:tmpl w:val="A7EEEEC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AE7350D"/>
    <w:multiLevelType w:val="multilevel"/>
    <w:tmpl w:val="F2B81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24B4044"/>
    <w:multiLevelType w:val="multilevel"/>
    <w:tmpl w:val="57EE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EC3FB9"/>
    <w:multiLevelType w:val="hybridMultilevel"/>
    <w:tmpl w:val="B0DA1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2AA7"/>
    <w:multiLevelType w:val="hybridMultilevel"/>
    <w:tmpl w:val="25E6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B1A9C"/>
    <w:multiLevelType w:val="hybridMultilevel"/>
    <w:tmpl w:val="1DD031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EC476D"/>
    <w:multiLevelType w:val="hybridMultilevel"/>
    <w:tmpl w:val="AEE40A7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9DA3A6F"/>
    <w:multiLevelType w:val="hybridMultilevel"/>
    <w:tmpl w:val="5830A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22300"/>
    <w:multiLevelType w:val="hybridMultilevel"/>
    <w:tmpl w:val="CEEE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C1136"/>
    <w:multiLevelType w:val="hybridMultilevel"/>
    <w:tmpl w:val="1090B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F15A20"/>
    <w:multiLevelType w:val="hybridMultilevel"/>
    <w:tmpl w:val="711243C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93632D"/>
    <w:multiLevelType w:val="hybridMultilevel"/>
    <w:tmpl w:val="EAE29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6B3C6B"/>
    <w:multiLevelType w:val="multilevel"/>
    <w:tmpl w:val="1F2A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13E4D93"/>
    <w:multiLevelType w:val="hybridMultilevel"/>
    <w:tmpl w:val="FC2230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437606A"/>
    <w:multiLevelType w:val="hybridMultilevel"/>
    <w:tmpl w:val="2BC0CBD4"/>
    <w:lvl w:ilvl="0" w:tplc="4F7A70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A2583"/>
    <w:multiLevelType w:val="multilevel"/>
    <w:tmpl w:val="BBC6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1C85D35"/>
    <w:multiLevelType w:val="multilevel"/>
    <w:tmpl w:val="F58CAF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436E05DD"/>
    <w:multiLevelType w:val="hybridMultilevel"/>
    <w:tmpl w:val="073E34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5C97546"/>
    <w:multiLevelType w:val="multilevel"/>
    <w:tmpl w:val="92BE13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>
    <w:nsid w:val="45CA0C57"/>
    <w:multiLevelType w:val="hybridMultilevel"/>
    <w:tmpl w:val="24EA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4444D1"/>
    <w:multiLevelType w:val="multilevel"/>
    <w:tmpl w:val="5CB05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D07557E"/>
    <w:multiLevelType w:val="multilevel"/>
    <w:tmpl w:val="11788EE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DE21785"/>
    <w:multiLevelType w:val="hybridMultilevel"/>
    <w:tmpl w:val="1A0A642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E8312B"/>
    <w:multiLevelType w:val="multilevel"/>
    <w:tmpl w:val="1624B6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3FF34A0"/>
    <w:multiLevelType w:val="multilevel"/>
    <w:tmpl w:val="47D660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58B74E2"/>
    <w:multiLevelType w:val="hybridMultilevel"/>
    <w:tmpl w:val="F74CA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31568F"/>
    <w:multiLevelType w:val="hybridMultilevel"/>
    <w:tmpl w:val="F64A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2E439C"/>
    <w:multiLevelType w:val="multilevel"/>
    <w:tmpl w:val="D0C6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8894BA2"/>
    <w:multiLevelType w:val="hybridMultilevel"/>
    <w:tmpl w:val="952C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BA289F"/>
    <w:multiLevelType w:val="hybridMultilevel"/>
    <w:tmpl w:val="2D8A7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7F4480"/>
    <w:multiLevelType w:val="multilevel"/>
    <w:tmpl w:val="3E5A6F22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20B1C15"/>
    <w:multiLevelType w:val="hybridMultilevel"/>
    <w:tmpl w:val="CECA96B6"/>
    <w:lvl w:ilvl="0" w:tplc="F15CF70A">
      <w:start w:val="1"/>
      <w:numFmt w:val="decimal"/>
      <w:lvlText w:val="%1."/>
      <w:lvlJc w:val="left"/>
      <w:pPr>
        <w:ind w:left="1709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80D02B3"/>
    <w:multiLevelType w:val="hybridMultilevel"/>
    <w:tmpl w:val="8628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833752"/>
    <w:multiLevelType w:val="multilevel"/>
    <w:tmpl w:val="FEE2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03B4FBD"/>
    <w:multiLevelType w:val="hybridMultilevel"/>
    <w:tmpl w:val="91A00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396A72"/>
    <w:multiLevelType w:val="hybridMultilevel"/>
    <w:tmpl w:val="C3308544"/>
    <w:lvl w:ilvl="0" w:tplc="18561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9877460"/>
    <w:multiLevelType w:val="hybridMultilevel"/>
    <w:tmpl w:val="D570A46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EEF6BCC"/>
    <w:multiLevelType w:val="hybridMultilevel"/>
    <w:tmpl w:val="8334D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5"/>
  </w:num>
  <w:num w:numId="4">
    <w:abstractNumId w:val="27"/>
  </w:num>
  <w:num w:numId="5">
    <w:abstractNumId w:val="21"/>
  </w:num>
  <w:num w:numId="6">
    <w:abstractNumId w:val="33"/>
  </w:num>
  <w:num w:numId="7">
    <w:abstractNumId w:val="18"/>
  </w:num>
  <w:num w:numId="8">
    <w:abstractNumId w:val="2"/>
  </w:num>
  <w:num w:numId="9">
    <w:abstractNumId w:val="39"/>
  </w:num>
  <w:num w:numId="10">
    <w:abstractNumId w:val="1"/>
  </w:num>
  <w:num w:numId="11">
    <w:abstractNumId w:val="31"/>
  </w:num>
  <w:num w:numId="12">
    <w:abstractNumId w:val="3"/>
  </w:num>
  <w:num w:numId="13">
    <w:abstractNumId w:val="29"/>
  </w:num>
  <w:num w:numId="14">
    <w:abstractNumId w:val="23"/>
  </w:num>
  <w:num w:numId="15">
    <w:abstractNumId w:val="19"/>
  </w:num>
  <w:num w:numId="16">
    <w:abstractNumId w:val="4"/>
  </w:num>
  <w:num w:numId="17">
    <w:abstractNumId w:val="30"/>
  </w:num>
  <w:num w:numId="18">
    <w:abstractNumId w:val="12"/>
  </w:num>
  <w:num w:numId="19">
    <w:abstractNumId w:val="16"/>
  </w:num>
  <w:num w:numId="20">
    <w:abstractNumId w:val="0"/>
  </w:num>
  <w:num w:numId="21">
    <w:abstractNumId w:val="6"/>
  </w:num>
  <w:num w:numId="22">
    <w:abstractNumId w:val="17"/>
  </w:num>
  <w:num w:numId="23">
    <w:abstractNumId w:val="43"/>
  </w:num>
  <w:num w:numId="24">
    <w:abstractNumId w:val="28"/>
  </w:num>
  <w:num w:numId="25">
    <w:abstractNumId w:val="42"/>
  </w:num>
  <w:num w:numId="26">
    <w:abstractNumId w:val="9"/>
  </w:num>
  <w:num w:numId="27">
    <w:abstractNumId w:val="25"/>
  </w:num>
  <w:num w:numId="28">
    <w:abstractNumId w:val="11"/>
  </w:num>
  <w:num w:numId="29">
    <w:abstractNumId w:val="38"/>
  </w:num>
  <w:num w:numId="30">
    <w:abstractNumId w:val="14"/>
  </w:num>
  <w:num w:numId="31">
    <w:abstractNumId w:val="40"/>
  </w:num>
  <w:num w:numId="32">
    <w:abstractNumId w:val="32"/>
  </w:num>
  <w:num w:numId="33">
    <w:abstractNumId w:val="35"/>
  </w:num>
  <w:num w:numId="34">
    <w:abstractNumId w:val="15"/>
  </w:num>
  <w:num w:numId="35">
    <w:abstractNumId w:val="20"/>
  </w:num>
  <w:num w:numId="36">
    <w:abstractNumId w:val="10"/>
  </w:num>
  <w:num w:numId="37">
    <w:abstractNumId w:val="34"/>
  </w:num>
  <w:num w:numId="38">
    <w:abstractNumId w:val="22"/>
  </w:num>
  <w:num w:numId="39">
    <w:abstractNumId w:val="7"/>
  </w:num>
  <w:num w:numId="40">
    <w:abstractNumId w:val="24"/>
  </w:num>
  <w:num w:numId="41">
    <w:abstractNumId w:val="36"/>
  </w:num>
  <w:num w:numId="42">
    <w:abstractNumId w:val="37"/>
  </w:num>
  <w:num w:numId="43">
    <w:abstractNumId w:val="41"/>
  </w:num>
  <w:num w:numId="44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272"/>
    <w:rsid w:val="000033E6"/>
    <w:rsid w:val="00005D81"/>
    <w:rsid w:val="00007F44"/>
    <w:rsid w:val="000249C0"/>
    <w:rsid w:val="0002635E"/>
    <w:rsid w:val="000340B2"/>
    <w:rsid w:val="0004039D"/>
    <w:rsid w:val="000604CC"/>
    <w:rsid w:val="00064EE7"/>
    <w:rsid w:val="000769A2"/>
    <w:rsid w:val="000779E9"/>
    <w:rsid w:val="00081436"/>
    <w:rsid w:val="00085A29"/>
    <w:rsid w:val="00091D63"/>
    <w:rsid w:val="00093DDC"/>
    <w:rsid w:val="000960F4"/>
    <w:rsid w:val="00096DF1"/>
    <w:rsid w:val="000A4963"/>
    <w:rsid w:val="000A5D04"/>
    <w:rsid w:val="000B2EBE"/>
    <w:rsid w:val="000D185C"/>
    <w:rsid w:val="000D6140"/>
    <w:rsid w:val="000D789D"/>
    <w:rsid w:val="000E7A64"/>
    <w:rsid w:val="000F341C"/>
    <w:rsid w:val="00102F63"/>
    <w:rsid w:val="001034C1"/>
    <w:rsid w:val="001063E6"/>
    <w:rsid w:val="00111AD8"/>
    <w:rsid w:val="00113F90"/>
    <w:rsid w:val="00117B58"/>
    <w:rsid w:val="001248AD"/>
    <w:rsid w:val="001301AE"/>
    <w:rsid w:val="0013103A"/>
    <w:rsid w:val="0014178D"/>
    <w:rsid w:val="00142439"/>
    <w:rsid w:val="00147721"/>
    <w:rsid w:val="001543F1"/>
    <w:rsid w:val="00167F6F"/>
    <w:rsid w:val="00172916"/>
    <w:rsid w:val="00182C39"/>
    <w:rsid w:val="00185088"/>
    <w:rsid w:val="001855B0"/>
    <w:rsid w:val="00187128"/>
    <w:rsid w:val="001958ED"/>
    <w:rsid w:val="001A1BE0"/>
    <w:rsid w:val="001A2677"/>
    <w:rsid w:val="001A50A8"/>
    <w:rsid w:val="001A5D15"/>
    <w:rsid w:val="001A68C2"/>
    <w:rsid w:val="001B2636"/>
    <w:rsid w:val="001B3769"/>
    <w:rsid w:val="001B439B"/>
    <w:rsid w:val="001B727F"/>
    <w:rsid w:val="001C1887"/>
    <w:rsid w:val="001C5ADE"/>
    <w:rsid w:val="001F1161"/>
    <w:rsid w:val="001F3DE2"/>
    <w:rsid w:val="001F5E0A"/>
    <w:rsid w:val="001F7450"/>
    <w:rsid w:val="001F780B"/>
    <w:rsid w:val="00202A49"/>
    <w:rsid w:val="0020300B"/>
    <w:rsid w:val="002101B7"/>
    <w:rsid w:val="00213C17"/>
    <w:rsid w:val="00213D4E"/>
    <w:rsid w:val="0022717A"/>
    <w:rsid w:val="00232C4E"/>
    <w:rsid w:val="00234BD9"/>
    <w:rsid w:val="00235674"/>
    <w:rsid w:val="00244C96"/>
    <w:rsid w:val="00246FCA"/>
    <w:rsid w:val="00251370"/>
    <w:rsid w:val="002631E7"/>
    <w:rsid w:val="00266579"/>
    <w:rsid w:val="002674A5"/>
    <w:rsid w:val="00267508"/>
    <w:rsid w:val="00275E0A"/>
    <w:rsid w:val="00276665"/>
    <w:rsid w:val="00280288"/>
    <w:rsid w:val="00281954"/>
    <w:rsid w:val="0029337D"/>
    <w:rsid w:val="002961BD"/>
    <w:rsid w:val="00297CBD"/>
    <w:rsid w:val="002A1772"/>
    <w:rsid w:val="002A70C9"/>
    <w:rsid w:val="002B0F7F"/>
    <w:rsid w:val="002B2BE5"/>
    <w:rsid w:val="002C0527"/>
    <w:rsid w:val="002C0B12"/>
    <w:rsid w:val="002C76F4"/>
    <w:rsid w:val="002C7954"/>
    <w:rsid w:val="002D2945"/>
    <w:rsid w:val="002D3510"/>
    <w:rsid w:val="002D555B"/>
    <w:rsid w:val="002D5FC7"/>
    <w:rsid w:val="002E7BAC"/>
    <w:rsid w:val="002F2007"/>
    <w:rsid w:val="002F3828"/>
    <w:rsid w:val="002F4ED1"/>
    <w:rsid w:val="00302AFE"/>
    <w:rsid w:val="003035E5"/>
    <w:rsid w:val="00306BDA"/>
    <w:rsid w:val="00307BA8"/>
    <w:rsid w:val="00315EB7"/>
    <w:rsid w:val="00316D71"/>
    <w:rsid w:val="003337F0"/>
    <w:rsid w:val="0033766E"/>
    <w:rsid w:val="00337F6F"/>
    <w:rsid w:val="00342227"/>
    <w:rsid w:val="00345D2C"/>
    <w:rsid w:val="00351BEC"/>
    <w:rsid w:val="00351C85"/>
    <w:rsid w:val="00362EDF"/>
    <w:rsid w:val="00366EA0"/>
    <w:rsid w:val="00371BD4"/>
    <w:rsid w:val="00382709"/>
    <w:rsid w:val="00383FAD"/>
    <w:rsid w:val="00385406"/>
    <w:rsid w:val="00386B91"/>
    <w:rsid w:val="0039274B"/>
    <w:rsid w:val="00392897"/>
    <w:rsid w:val="0039507B"/>
    <w:rsid w:val="003A0BC6"/>
    <w:rsid w:val="003A396B"/>
    <w:rsid w:val="003A5005"/>
    <w:rsid w:val="003A5FAD"/>
    <w:rsid w:val="003A6B04"/>
    <w:rsid w:val="003B0A7D"/>
    <w:rsid w:val="003B682A"/>
    <w:rsid w:val="003C3550"/>
    <w:rsid w:val="003C609F"/>
    <w:rsid w:val="003C62AD"/>
    <w:rsid w:val="003D2F46"/>
    <w:rsid w:val="003D31CA"/>
    <w:rsid w:val="003D3650"/>
    <w:rsid w:val="003E4088"/>
    <w:rsid w:val="003E4B77"/>
    <w:rsid w:val="003E602A"/>
    <w:rsid w:val="003E70F7"/>
    <w:rsid w:val="0040281C"/>
    <w:rsid w:val="00404003"/>
    <w:rsid w:val="00423384"/>
    <w:rsid w:val="00427ECD"/>
    <w:rsid w:val="00431BB8"/>
    <w:rsid w:val="004334B6"/>
    <w:rsid w:val="004339D5"/>
    <w:rsid w:val="004421D1"/>
    <w:rsid w:val="00454D00"/>
    <w:rsid w:val="004570A6"/>
    <w:rsid w:val="00463D50"/>
    <w:rsid w:val="00464F31"/>
    <w:rsid w:val="00471DEE"/>
    <w:rsid w:val="004769EC"/>
    <w:rsid w:val="00476DC2"/>
    <w:rsid w:val="00477228"/>
    <w:rsid w:val="004834BB"/>
    <w:rsid w:val="004968C8"/>
    <w:rsid w:val="00497C53"/>
    <w:rsid w:val="004A7B8D"/>
    <w:rsid w:val="004B2128"/>
    <w:rsid w:val="004C09F9"/>
    <w:rsid w:val="004C1CE4"/>
    <w:rsid w:val="004C4744"/>
    <w:rsid w:val="004D1285"/>
    <w:rsid w:val="004D2A33"/>
    <w:rsid w:val="004D3AA7"/>
    <w:rsid w:val="004D4707"/>
    <w:rsid w:val="004E168A"/>
    <w:rsid w:val="004E34C4"/>
    <w:rsid w:val="004E4615"/>
    <w:rsid w:val="004F0C55"/>
    <w:rsid w:val="004F3BE5"/>
    <w:rsid w:val="004F548D"/>
    <w:rsid w:val="005004C0"/>
    <w:rsid w:val="005014B2"/>
    <w:rsid w:val="00502B97"/>
    <w:rsid w:val="00512445"/>
    <w:rsid w:val="0051351F"/>
    <w:rsid w:val="0051380B"/>
    <w:rsid w:val="00517773"/>
    <w:rsid w:val="00520BFE"/>
    <w:rsid w:val="00522757"/>
    <w:rsid w:val="005248CF"/>
    <w:rsid w:val="0053027B"/>
    <w:rsid w:val="005337E2"/>
    <w:rsid w:val="005357E0"/>
    <w:rsid w:val="00540AFD"/>
    <w:rsid w:val="0055482A"/>
    <w:rsid w:val="00564567"/>
    <w:rsid w:val="00564F42"/>
    <w:rsid w:val="00565094"/>
    <w:rsid w:val="00570722"/>
    <w:rsid w:val="00575758"/>
    <w:rsid w:val="005807CE"/>
    <w:rsid w:val="00597946"/>
    <w:rsid w:val="005B27A0"/>
    <w:rsid w:val="005B68DF"/>
    <w:rsid w:val="005C04A8"/>
    <w:rsid w:val="005C1BAF"/>
    <w:rsid w:val="005C2ADF"/>
    <w:rsid w:val="005C7CB5"/>
    <w:rsid w:val="005D4529"/>
    <w:rsid w:val="005E04E0"/>
    <w:rsid w:val="005E3C42"/>
    <w:rsid w:val="005E6B50"/>
    <w:rsid w:val="00601823"/>
    <w:rsid w:val="006025DF"/>
    <w:rsid w:val="00604A01"/>
    <w:rsid w:val="00606B8A"/>
    <w:rsid w:val="0061103E"/>
    <w:rsid w:val="006175D6"/>
    <w:rsid w:val="006176F7"/>
    <w:rsid w:val="00617787"/>
    <w:rsid w:val="00624986"/>
    <w:rsid w:val="00641EFC"/>
    <w:rsid w:val="00643F3A"/>
    <w:rsid w:val="006441F1"/>
    <w:rsid w:val="00646F7C"/>
    <w:rsid w:val="0065048B"/>
    <w:rsid w:val="00663D85"/>
    <w:rsid w:val="00665537"/>
    <w:rsid w:val="00666772"/>
    <w:rsid w:val="0067045B"/>
    <w:rsid w:val="00671E4F"/>
    <w:rsid w:val="0067424D"/>
    <w:rsid w:val="006756BE"/>
    <w:rsid w:val="006824A3"/>
    <w:rsid w:val="0068506C"/>
    <w:rsid w:val="00686CAC"/>
    <w:rsid w:val="00693172"/>
    <w:rsid w:val="006A395D"/>
    <w:rsid w:val="006A57C8"/>
    <w:rsid w:val="006A6F14"/>
    <w:rsid w:val="006A745C"/>
    <w:rsid w:val="006B0314"/>
    <w:rsid w:val="006B46B4"/>
    <w:rsid w:val="006C1080"/>
    <w:rsid w:val="006C5419"/>
    <w:rsid w:val="006D0271"/>
    <w:rsid w:val="006D499A"/>
    <w:rsid w:val="006D5FDB"/>
    <w:rsid w:val="006D6A29"/>
    <w:rsid w:val="006E1684"/>
    <w:rsid w:val="006E6E75"/>
    <w:rsid w:val="006F3907"/>
    <w:rsid w:val="006F7699"/>
    <w:rsid w:val="00716239"/>
    <w:rsid w:val="00716272"/>
    <w:rsid w:val="0072289B"/>
    <w:rsid w:val="0072400D"/>
    <w:rsid w:val="007268A4"/>
    <w:rsid w:val="00730BE1"/>
    <w:rsid w:val="00731C17"/>
    <w:rsid w:val="007336D3"/>
    <w:rsid w:val="0073689A"/>
    <w:rsid w:val="00745C3B"/>
    <w:rsid w:val="00753100"/>
    <w:rsid w:val="0075431D"/>
    <w:rsid w:val="007610D4"/>
    <w:rsid w:val="00764FB8"/>
    <w:rsid w:val="00790856"/>
    <w:rsid w:val="00794C1F"/>
    <w:rsid w:val="00796037"/>
    <w:rsid w:val="007A5F4A"/>
    <w:rsid w:val="007A793A"/>
    <w:rsid w:val="007B7B05"/>
    <w:rsid w:val="007C0B45"/>
    <w:rsid w:val="007C23E4"/>
    <w:rsid w:val="007C4E33"/>
    <w:rsid w:val="007C528C"/>
    <w:rsid w:val="007C644F"/>
    <w:rsid w:val="007E1901"/>
    <w:rsid w:val="007E4778"/>
    <w:rsid w:val="007E4925"/>
    <w:rsid w:val="007F19D4"/>
    <w:rsid w:val="007F37C7"/>
    <w:rsid w:val="007F59F2"/>
    <w:rsid w:val="00802BC8"/>
    <w:rsid w:val="00812D1A"/>
    <w:rsid w:val="00814D7D"/>
    <w:rsid w:val="008234E5"/>
    <w:rsid w:val="008246AE"/>
    <w:rsid w:val="008310D2"/>
    <w:rsid w:val="008317BF"/>
    <w:rsid w:val="0083334E"/>
    <w:rsid w:val="0083690C"/>
    <w:rsid w:val="00837E17"/>
    <w:rsid w:val="00851B8C"/>
    <w:rsid w:val="0085589A"/>
    <w:rsid w:val="00877EA5"/>
    <w:rsid w:val="0088737E"/>
    <w:rsid w:val="00894B49"/>
    <w:rsid w:val="008966AB"/>
    <w:rsid w:val="008970C4"/>
    <w:rsid w:val="008A7E94"/>
    <w:rsid w:val="008B0DCB"/>
    <w:rsid w:val="008B7A9D"/>
    <w:rsid w:val="008E5347"/>
    <w:rsid w:val="008E6207"/>
    <w:rsid w:val="008F43F5"/>
    <w:rsid w:val="008F4F68"/>
    <w:rsid w:val="00906A02"/>
    <w:rsid w:val="00907C9B"/>
    <w:rsid w:val="009125CD"/>
    <w:rsid w:val="00912B39"/>
    <w:rsid w:val="009140F4"/>
    <w:rsid w:val="00914550"/>
    <w:rsid w:val="00914CC2"/>
    <w:rsid w:val="00915639"/>
    <w:rsid w:val="0091692E"/>
    <w:rsid w:val="00917F0A"/>
    <w:rsid w:val="00924D18"/>
    <w:rsid w:val="009307C8"/>
    <w:rsid w:val="00930A1F"/>
    <w:rsid w:val="009327C1"/>
    <w:rsid w:val="00933594"/>
    <w:rsid w:val="00933C1F"/>
    <w:rsid w:val="009429E1"/>
    <w:rsid w:val="00945CE4"/>
    <w:rsid w:val="009517C4"/>
    <w:rsid w:val="009518A6"/>
    <w:rsid w:val="00956B12"/>
    <w:rsid w:val="009608DB"/>
    <w:rsid w:val="009635DF"/>
    <w:rsid w:val="0096448B"/>
    <w:rsid w:val="00964C68"/>
    <w:rsid w:val="009712CF"/>
    <w:rsid w:val="009712F4"/>
    <w:rsid w:val="009810B7"/>
    <w:rsid w:val="009855FA"/>
    <w:rsid w:val="0098745A"/>
    <w:rsid w:val="0098792F"/>
    <w:rsid w:val="00991C8C"/>
    <w:rsid w:val="00993BFD"/>
    <w:rsid w:val="009949D3"/>
    <w:rsid w:val="00995BC3"/>
    <w:rsid w:val="0099613D"/>
    <w:rsid w:val="00996438"/>
    <w:rsid w:val="00996991"/>
    <w:rsid w:val="009A2A9F"/>
    <w:rsid w:val="009B3572"/>
    <w:rsid w:val="009E4D65"/>
    <w:rsid w:val="009E5F6B"/>
    <w:rsid w:val="009F1E05"/>
    <w:rsid w:val="00A02F39"/>
    <w:rsid w:val="00A040B8"/>
    <w:rsid w:val="00A05367"/>
    <w:rsid w:val="00A14FA2"/>
    <w:rsid w:val="00A22997"/>
    <w:rsid w:val="00A233B9"/>
    <w:rsid w:val="00A25C0B"/>
    <w:rsid w:val="00A270EC"/>
    <w:rsid w:val="00A376F5"/>
    <w:rsid w:val="00A4197C"/>
    <w:rsid w:val="00A41DC3"/>
    <w:rsid w:val="00A556B3"/>
    <w:rsid w:val="00A66941"/>
    <w:rsid w:val="00A719AD"/>
    <w:rsid w:val="00A74AEE"/>
    <w:rsid w:val="00A77022"/>
    <w:rsid w:val="00A77497"/>
    <w:rsid w:val="00A80184"/>
    <w:rsid w:val="00A80845"/>
    <w:rsid w:val="00A840A7"/>
    <w:rsid w:val="00A86CAC"/>
    <w:rsid w:val="00A900C0"/>
    <w:rsid w:val="00A968E4"/>
    <w:rsid w:val="00AB0FBF"/>
    <w:rsid w:val="00AB6F28"/>
    <w:rsid w:val="00AC1A62"/>
    <w:rsid w:val="00AC1FD6"/>
    <w:rsid w:val="00AD3396"/>
    <w:rsid w:val="00AD5443"/>
    <w:rsid w:val="00AD6BAF"/>
    <w:rsid w:val="00AE6D6B"/>
    <w:rsid w:val="00AE6EB0"/>
    <w:rsid w:val="00AF2677"/>
    <w:rsid w:val="00AF5988"/>
    <w:rsid w:val="00AF716B"/>
    <w:rsid w:val="00B05E6A"/>
    <w:rsid w:val="00B13274"/>
    <w:rsid w:val="00B14927"/>
    <w:rsid w:val="00B16C75"/>
    <w:rsid w:val="00B23459"/>
    <w:rsid w:val="00B32690"/>
    <w:rsid w:val="00B35BB8"/>
    <w:rsid w:val="00B43D05"/>
    <w:rsid w:val="00B46AAD"/>
    <w:rsid w:val="00B50127"/>
    <w:rsid w:val="00B55C69"/>
    <w:rsid w:val="00B57EB5"/>
    <w:rsid w:val="00B660D3"/>
    <w:rsid w:val="00B673B1"/>
    <w:rsid w:val="00B70FCB"/>
    <w:rsid w:val="00B80FBB"/>
    <w:rsid w:val="00B83962"/>
    <w:rsid w:val="00B9046D"/>
    <w:rsid w:val="00BA425D"/>
    <w:rsid w:val="00BA469B"/>
    <w:rsid w:val="00BA65DE"/>
    <w:rsid w:val="00BA7A88"/>
    <w:rsid w:val="00BB085C"/>
    <w:rsid w:val="00BB52B0"/>
    <w:rsid w:val="00BB594E"/>
    <w:rsid w:val="00BB62FE"/>
    <w:rsid w:val="00BB7ACD"/>
    <w:rsid w:val="00BC17EB"/>
    <w:rsid w:val="00BC1D12"/>
    <w:rsid w:val="00BC41EF"/>
    <w:rsid w:val="00BD0EE8"/>
    <w:rsid w:val="00BE2740"/>
    <w:rsid w:val="00BE495D"/>
    <w:rsid w:val="00BF0A9D"/>
    <w:rsid w:val="00BF2B45"/>
    <w:rsid w:val="00BF5734"/>
    <w:rsid w:val="00C02359"/>
    <w:rsid w:val="00C20188"/>
    <w:rsid w:val="00C246B9"/>
    <w:rsid w:val="00C259F1"/>
    <w:rsid w:val="00C35298"/>
    <w:rsid w:val="00C3719A"/>
    <w:rsid w:val="00C5291B"/>
    <w:rsid w:val="00C55E35"/>
    <w:rsid w:val="00C57C65"/>
    <w:rsid w:val="00C61E2D"/>
    <w:rsid w:val="00C620E2"/>
    <w:rsid w:val="00C638F0"/>
    <w:rsid w:val="00C651F7"/>
    <w:rsid w:val="00C65FF4"/>
    <w:rsid w:val="00C673FC"/>
    <w:rsid w:val="00C7410A"/>
    <w:rsid w:val="00C77CBB"/>
    <w:rsid w:val="00C8682C"/>
    <w:rsid w:val="00C86C6C"/>
    <w:rsid w:val="00C9139F"/>
    <w:rsid w:val="00C93F34"/>
    <w:rsid w:val="00C947A3"/>
    <w:rsid w:val="00C9575D"/>
    <w:rsid w:val="00C975D7"/>
    <w:rsid w:val="00CA54F6"/>
    <w:rsid w:val="00CC6407"/>
    <w:rsid w:val="00CC690D"/>
    <w:rsid w:val="00CD1E8D"/>
    <w:rsid w:val="00CD24C3"/>
    <w:rsid w:val="00CD3141"/>
    <w:rsid w:val="00CD47DE"/>
    <w:rsid w:val="00CD7D9C"/>
    <w:rsid w:val="00CE0A4D"/>
    <w:rsid w:val="00CE5962"/>
    <w:rsid w:val="00CE5DD9"/>
    <w:rsid w:val="00CF4A86"/>
    <w:rsid w:val="00D04843"/>
    <w:rsid w:val="00D07580"/>
    <w:rsid w:val="00D179FC"/>
    <w:rsid w:val="00D244E5"/>
    <w:rsid w:val="00D300CF"/>
    <w:rsid w:val="00D34037"/>
    <w:rsid w:val="00D37B41"/>
    <w:rsid w:val="00D37EBD"/>
    <w:rsid w:val="00D43AB9"/>
    <w:rsid w:val="00D548BB"/>
    <w:rsid w:val="00D54AA1"/>
    <w:rsid w:val="00D55245"/>
    <w:rsid w:val="00D56000"/>
    <w:rsid w:val="00D63F38"/>
    <w:rsid w:val="00D707F8"/>
    <w:rsid w:val="00D71B7F"/>
    <w:rsid w:val="00D72C2E"/>
    <w:rsid w:val="00D91077"/>
    <w:rsid w:val="00D912B5"/>
    <w:rsid w:val="00D92B84"/>
    <w:rsid w:val="00D96678"/>
    <w:rsid w:val="00D96863"/>
    <w:rsid w:val="00DA03D6"/>
    <w:rsid w:val="00DA79E3"/>
    <w:rsid w:val="00DB0D93"/>
    <w:rsid w:val="00DB1101"/>
    <w:rsid w:val="00DB1915"/>
    <w:rsid w:val="00DC5401"/>
    <w:rsid w:val="00DC7B94"/>
    <w:rsid w:val="00DD2CF1"/>
    <w:rsid w:val="00DD7557"/>
    <w:rsid w:val="00DE5FD7"/>
    <w:rsid w:val="00DF27D9"/>
    <w:rsid w:val="00DF3B8C"/>
    <w:rsid w:val="00E06AB1"/>
    <w:rsid w:val="00E11E12"/>
    <w:rsid w:val="00E13761"/>
    <w:rsid w:val="00E208F6"/>
    <w:rsid w:val="00E2574C"/>
    <w:rsid w:val="00E27856"/>
    <w:rsid w:val="00E449CE"/>
    <w:rsid w:val="00E4505D"/>
    <w:rsid w:val="00E53D0A"/>
    <w:rsid w:val="00E56DB0"/>
    <w:rsid w:val="00E820D1"/>
    <w:rsid w:val="00E82F39"/>
    <w:rsid w:val="00E84CAD"/>
    <w:rsid w:val="00E86D60"/>
    <w:rsid w:val="00E96048"/>
    <w:rsid w:val="00E96BDF"/>
    <w:rsid w:val="00EA0BB4"/>
    <w:rsid w:val="00EA2E29"/>
    <w:rsid w:val="00EA3458"/>
    <w:rsid w:val="00EA6A20"/>
    <w:rsid w:val="00EB343A"/>
    <w:rsid w:val="00EC2775"/>
    <w:rsid w:val="00EC310B"/>
    <w:rsid w:val="00ED1649"/>
    <w:rsid w:val="00ED1C7C"/>
    <w:rsid w:val="00ED21AA"/>
    <w:rsid w:val="00ED4ECF"/>
    <w:rsid w:val="00EE6BB3"/>
    <w:rsid w:val="00EF222D"/>
    <w:rsid w:val="00EF4B0A"/>
    <w:rsid w:val="00EF5638"/>
    <w:rsid w:val="00EF773B"/>
    <w:rsid w:val="00F01143"/>
    <w:rsid w:val="00F0747F"/>
    <w:rsid w:val="00F07AFD"/>
    <w:rsid w:val="00F11968"/>
    <w:rsid w:val="00F1343C"/>
    <w:rsid w:val="00F169B1"/>
    <w:rsid w:val="00F2546A"/>
    <w:rsid w:val="00F44B39"/>
    <w:rsid w:val="00F46BF3"/>
    <w:rsid w:val="00F470A2"/>
    <w:rsid w:val="00F47ACE"/>
    <w:rsid w:val="00F52FFE"/>
    <w:rsid w:val="00F549E2"/>
    <w:rsid w:val="00F54B15"/>
    <w:rsid w:val="00F54ED3"/>
    <w:rsid w:val="00F55428"/>
    <w:rsid w:val="00F55F64"/>
    <w:rsid w:val="00F56B10"/>
    <w:rsid w:val="00F6577A"/>
    <w:rsid w:val="00F7180C"/>
    <w:rsid w:val="00F7290E"/>
    <w:rsid w:val="00F738D0"/>
    <w:rsid w:val="00F81ED8"/>
    <w:rsid w:val="00F82308"/>
    <w:rsid w:val="00F91416"/>
    <w:rsid w:val="00F92ADF"/>
    <w:rsid w:val="00F9533F"/>
    <w:rsid w:val="00FA3CA5"/>
    <w:rsid w:val="00FB03DE"/>
    <w:rsid w:val="00FB68B2"/>
    <w:rsid w:val="00FC0F97"/>
    <w:rsid w:val="00FC31F1"/>
    <w:rsid w:val="00FC433D"/>
    <w:rsid w:val="00FD0222"/>
    <w:rsid w:val="00FD082A"/>
    <w:rsid w:val="00FD14B4"/>
    <w:rsid w:val="00FD2C87"/>
    <w:rsid w:val="00FD7AE7"/>
    <w:rsid w:val="00FE60D7"/>
    <w:rsid w:val="00FF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22"/>
  </w:style>
  <w:style w:type="paragraph" w:styleId="2">
    <w:name w:val="heading 2"/>
    <w:basedOn w:val="a"/>
    <w:link w:val="20"/>
    <w:uiPriority w:val="9"/>
    <w:qFormat/>
    <w:rsid w:val="00BA4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2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C4E33"/>
    <w:rPr>
      <w:color w:val="0000FF"/>
      <w:u w:val="single"/>
    </w:rPr>
  </w:style>
  <w:style w:type="character" w:customStyle="1" w:styleId="noprint">
    <w:name w:val="noprint"/>
    <w:basedOn w:val="a0"/>
    <w:rsid w:val="007C4E33"/>
  </w:style>
  <w:style w:type="paragraph" w:customStyle="1" w:styleId="a6">
    <w:name w:val="заголовок столбца"/>
    <w:basedOn w:val="a"/>
    <w:qFormat/>
    <w:rsid w:val="004D1285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B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3572"/>
  </w:style>
  <w:style w:type="paragraph" w:styleId="a9">
    <w:name w:val="footer"/>
    <w:basedOn w:val="a"/>
    <w:link w:val="aa"/>
    <w:uiPriority w:val="99"/>
    <w:unhideWhenUsed/>
    <w:rsid w:val="009B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3572"/>
  </w:style>
  <w:style w:type="character" w:styleId="ab">
    <w:name w:val="Emphasis"/>
    <w:basedOn w:val="a0"/>
    <w:uiPriority w:val="20"/>
    <w:qFormat/>
    <w:rsid w:val="00FC0F97"/>
    <w:rPr>
      <w:i/>
      <w:iCs/>
    </w:rPr>
  </w:style>
  <w:style w:type="character" w:styleId="ac">
    <w:name w:val="Strong"/>
    <w:basedOn w:val="a0"/>
    <w:uiPriority w:val="22"/>
    <w:qFormat/>
    <w:rsid w:val="005357E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46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A469B"/>
  </w:style>
  <w:style w:type="character" w:styleId="ad">
    <w:name w:val="annotation reference"/>
    <w:basedOn w:val="a0"/>
    <w:uiPriority w:val="99"/>
    <w:semiHidden/>
    <w:unhideWhenUsed/>
    <w:rsid w:val="00F0114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01143"/>
    <w:pPr>
      <w:spacing w:line="240" w:lineRule="auto"/>
    </w:pPr>
    <w:rPr>
      <w:sz w:val="24"/>
      <w:szCs w:val="24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01143"/>
    <w:rPr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01143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01143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01143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01143"/>
    <w:rPr>
      <w:rFonts w:ascii="Lucida Grande CY" w:hAnsi="Lucida Grande CY" w:cs="Lucida Grande CY"/>
      <w:sz w:val="18"/>
      <w:szCs w:val="18"/>
    </w:rPr>
  </w:style>
  <w:style w:type="character" w:customStyle="1" w:styleId="apple-converted-space">
    <w:name w:val="apple-converted-space"/>
    <w:basedOn w:val="a0"/>
    <w:rsid w:val="006D499A"/>
  </w:style>
  <w:style w:type="table" w:styleId="af4">
    <w:name w:val="Table Grid"/>
    <w:basedOn w:val="a1"/>
    <w:uiPriority w:val="59"/>
    <w:rsid w:val="00E96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uiPriority w:val="99"/>
    <w:semiHidden/>
    <w:unhideWhenUsed/>
    <w:rsid w:val="009518A6"/>
  </w:style>
  <w:style w:type="character" w:styleId="af6">
    <w:name w:val="FollowedHyperlink"/>
    <w:basedOn w:val="a0"/>
    <w:uiPriority w:val="99"/>
    <w:semiHidden/>
    <w:unhideWhenUsed/>
    <w:rsid w:val="009518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22"/>
  </w:style>
  <w:style w:type="paragraph" w:styleId="2">
    <w:name w:val="heading 2"/>
    <w:basedOn w:val="a"/>
    <w:link w:val="20"/>
    <w:uiPriority w:val="9"/>
    <w:qFormat/>
    <w:rsid w:val="00BA4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2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C4E33"/>
    <w:rPr>
      <w:color w:val="0000FF"/>
      <w:u w:val="single"/>
    </w:rPr>
  </w:style>
  <w:style w:type="character" w:customStyle="1" w:styleId="noprint">
    <w:name w:val="noprint"/>
    <w:basedOn w:val="a0"/>
    <w:rsid w:val="007C4E33"/>
  </w:style>
  <w:style w:type="paragraph" w:customStyle="1" w:styleId="a6">
    <w:name w:val="заголовок столбца"/>
    <w:basedOn w:val="a"/>
    <w:qFormat/>
    <w:rsid w:val="004D1285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B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3572"/>
  </w:style>
  <w:style w:type="paragraph" w:styleId="a9">
    <w:name w:val="footer"/>
    <w:basedOn w:val="a"/>
    <w:link w:val="aa"/>
    <w:uiPriority w:val="99"/>
    <w:unhideWhenUsed/>
    <w:rsid w:val="009B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3572"/>
  </w:style>
  <w:style w:type="character" w:styleId="ab">
    <w:name w:val="Emphasis"/>
    <w:basedOn w:val="a0"/>
    <w:uiPriority w:val="20"/>
    <w:qFormat/>
    <w:rsid w:val="00FC0F97"/>
    <w:rPr>
      <w:i/>
      <w:iCs/>
    </w:rPr>
  </w:style>
  <w:style w:type="character" w:styleId="ac">
    <w:name w:val="Strong"/>
    <w:basedOn w:val="a0"/>
    <w:uiPriority w:val="22"/>
    <w:qFormat/>
    <w:rsid w:val="005357E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46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A469B"/>
  </w:style>
  <w:style w:type="character" w:styleId="ad">
    <w:name w:val="annotation reference"/>
    <w:basedOn w:val="a0"/>
    <w:uiPriority w:val="99"/>
    <w:semiHidden/>
    <w:unhideWhenUsed/>
    <w:rsid w:val="00F0114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01143"/>
    <w:pPr>
      <w:spacing w:line="240" w:lineRule="auto"/>
    </w:pPr>
    <w:rPr>
      <w:sz w:val="24"/>
      <w:szCs w:val="24"/>
    </w:rPr>
  </w:style>
  <w:style w:type="character" w:customStyle="1" w:styleId="af">
    <w:name w:val="Текст комментария Знак"/>
    <w:basedOn w:val="a0"/>
    <w:link w:val="ae"/>
    <w:uiPriority w:val="99"/>
    <w:semiHidden/>
    <w:rsid w:val="00F01143"/>
    <w:rPr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01143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01143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01143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01143"/>
    <w:rPr>
      <w:rFonts w:ascii="Lucida Grande CY" w:hAnsi="Lucida Grande CY" w:cs="Lucida Grande CY"/>
      <w:sz w:val="18"/>
      <w:szCs w:val="18"/>
    </w:rPr>
  </w:style>
  <w:style w:type="character" w:customStyle="1" w:styleId="apple-converted-space">
    <w:name w:val="apple-converted-space"/>
    <w:basedOn w:val="a0"/>
    <w:rsid w:val="006D499A"/>
  </w:style>
  <w:style w:type="table" w:styleId="af4">
    <w:name w:val="Table Grid"/>
    <w:basedOn w:val="a1"/>
    <w:uiPriority w:val="59"/>
    <w:rsid w:val="00E96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uiPriority w:val="99"/>
    <w:semiHidden/>
    <w:unhideWhenUsed/>
    <w:rsid w:val="009518A6"/>
  </w:style>
  <w:style w:type="character" w:styleId="af6">
    <w:name w:val="FollowedHyperlink"/>
    <w:basedOn w:val="a0"/>
    <w:uiPriority w:val="99"/>
    <w:semiHidden/>
    <w:unhideWhenUsed/>
    <w:rsid w:val="009518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5529-5611-45A4-A109-938D4E29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4767</Words>
  <Characters>27172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31876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Слюсарева Ирина Николаевна</dc:creator>
  <cp:lastModifiedBy>Богородская Светлана Юрьевна</cp:lastModifiedBy>
  <cp:revision>6</cp:revision>
  <cp:lastPrinted>2016-09-01T01:37:00Z</cp:lastPrinted>
  <dcterms:created xsi:type="dcterms:W3CDTF">2016-08-31T14:40:00Z</dcterms:created>
  <dcterms:modified xsi:type="dcterms:W3CDTF">2016-09-01T01:38:00Z</dcterms:modified>
</cp:coreProperties>
</file>